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9D1" w:rsidRPr="007E79D1" w:rsidRDefault="007E79D1" w:rsidP="007E79D1">
      <w:pPr>
        <w:spacing w:after="0" w:line="288" w:lineRule="atLeast"/>
        <w:textAlignment w:val="baseline"/>
        <w:outlineLvl w:val="0"/>
        <w:rPr>
          <w:rFonts w:ascii="Helvetica" w:eastAsia="Times New Roman" w:hAnsi="Helvetica" w:cs="Helvetica"/>
          <w:b/>
          <w:bCs/>
          <w:color w:val="AA6900"/>
          <w:kern w:val="36"/>
          <w:sz w:val="45"/>
          <w:szCs w:val="45"/>
        </w:rPr>
      </w:pPr>
      <w:r w:rsidRPr="007E79D1">
        <w:rPr>
          <w:rFonts w:ascii="Helvetica" w:eastAsia="Times New Roman" w:hAnsi="Helvetica" w:cs="Helvetica"/>
          <w:b/>
          <w:bCs/>
          <w:color w:val="AA6900"/>
          <w:kern w:val="36"/>
          <w:sz w:val="45"/>
          <w:szCs w:val="45"/>
        </w:rPr>
        <w:t xml:space="preserve">Create </w:t>
      </w:r>
      <w:proofErr w:type="gramStart"/>
      <w:r w:rsidRPr="007E79D1">
        <w:rPr>
          <w:rFonts w:ascii="Helvetica" w:eastAsia="Times New Roman" w:hAnsi="Helvetica" w:cs="Helvetica"/>
          <w:b/>
          <w:bCs/>
          <w:color w:val="AA6900"/>
          <w:kern w:val="36"/>
          <w:sz w:val="45"/>
          <w:szCs w:val="45"/>
        </w:rPr>
        <w:t>A</w:t>
      </w:r>
      <w:proofErr w:type="gramEnd"/>
      <w:r w:rsidRPr="007E79D1">
        <w:rPr>
          <w:rFonts w:ascii="Helvetica" w:eastAsia="Times New Roman" w:hAnsi="Helvetica" w:cs="Helvetica"/>
          <w:b/>
          <w:bCs/>
          <w:color w:val="AA6900"/>
          <w:kern w:val="36"/>
          <w:sz w:val="45"/>
          <w:szCs w:val="45"/>
        </w:rPr>
        <w:t xml:space="preserve"> Simple Yet Effective Ministry</w:t>
      </w:r>
    </w:p>
    <w:p w:rsidR="007E79D1" w:rsidRPr="007E79D1" w:rsidRDefault="007E79D1" w:rsidP="007E79D1">
      <w:pPr>
        <w:spacing w:after="0" w:line="360" w:lineRule="atLeast"/>
        <w:textAlignment w:val="baseline"/>
        <w:rPr>
          <w:rFonts w:ascii="inherit" w:eastAsia="Times New Roman" w:hAnsi="inherit" w:cs="Times New Roman"/>
          <w:color w:val="272727"/>
          <w:sz w:val="30"/>
          <w:szCs w:val="30"/>
        </w:rPr>
      </w:pPr>
      <w:r w:rsidRPr="007E79D1">
        <w:rPr>
          <w:rFonts w:ascii="Georgia" w:eastAsia="Times New Roman" w:hAnsi="Georgia" w:cs="Times New Roman"/>
          <w:color w:val="272727"/>
          <w:sz w:val="158"/>
          <w:szCs w:val="158"/>
          <w:bdr w:val="none" w:sz="0" w:space="0" w:color="auto" w:frame="1"/>
        </w:rPr>
        <w:t>A</w:t>
      </w:r>
      <w:r>
        <w:rPr>
          <w:rFonts w:ascii="Georgia" w:eastAsia="Times New Roman" w:hAnsi="Georgia" w:cs="Times New Roman"/>
          <w:color w:val="272727"/>
          <w:sz w:val="158"/>
          <w:szCs w:val="158"/>
          <w:bdr w:val="none" w:sz="0" w:space="0" w:color="auto" w:frame="1"/>
        </w:rPr>
        <w:t xml:space="preserve"> </w:t>
      </w:r>
      <w:r w:rsidRPr="007E79D1">
        <w:rPr>
          <w:rFonts w:ascii="inherit" w:eastAsia="Times New Roman" w:hAnsi="inherit" w:cs="Times New Roman"/>
          <w:color w:val="272727"/>
          <w:sz w:val="30"/>
          <w:szCs w:val="30"/>
        </w:rPr>
        <w:t>few years back we were talking to the middle school students about Hebrews 4:12:</w:t>
      </w:r>
    </w:p>
    <w:p w:rsidR="007E79D1" w:rsidRPr="007E79D1" w:rsidRDefault="007E79D1" w:rsidP="007E79D1">
      <w:pPr>
        <w:spacing w:line="432" w:lineRule="atLeast"/>
        <w:textAlignment w:val="baseline"/>
        <w:rPr>
          <w:rFonts w:ascii="inherit" w:eastAsia="Times New Roman" w:hAnsi="inherit" w:cs="Times New Roman"/>
          <w:color w:val="272727"/>
        </w:rPr>
      </w:pPr>
      <w:r w:rsidRPr="007E79D1">
        <w:rPr>
          <w:rFonts w:ascii="inherit" w:eastAsia="Times New Roman" w:hAnsi="inherit" w:cs="Times New Roman"/>
          <w:i/>
          <w:iCs/>
          <w:color w:val="272727"/>
        </w:rPr>
        <w:t>Indeed, the word of God is living and active, sharper than any two-edged sword, piercing until it divides soul from spirit, joints from marrow; it is able to judge the thoughts and intentions of the heart. – Hebrews 4:12</w:t>
      </w:r>
    </w:p>
    <w:p w:rsidR="007E79D1" w:rsidRPr="007E79D1" w:rsidRDefault="007E79D1" w:rsidP="007E79D1">
      <w:pPr>
        <w:spacing w:after="360" w:line="360" w:lineRule="atLeast"/>
        <w:textAlignment w:val="baseline"/>
        <w:rPr>
          <w:rFonts w:ascii="inherit" w:eastAsia="Times New Roman" w:hAnsi="inherit" w:cs="Times New Roman"/>
          <w:color w:val="272727"/>
          <w:sz w:val="24"/>
          <w:szCs w:val="24"/>
        </w:rPr>
      </w:pPr>
      <w:r w:rsidRPr="007E79D1">
        <w:rPr>
          <w:rFonts w:ascii="inherit" w:eastAsia="Times New Roman" w:hAnsi="inherit" w:cs="Times New Roman"/>
          <w:color w:val="272727"/>
          <w:sz w:val="24"/>
          <w:szCs w:val="24"/>
        </w:rPr>
        <w:t xml:space="preserve">Two of our leaders designed an activity to really drive home the power of God’s word.  It’s an understatement to say that they went overboard.  To do this they gave teens little plastic swords with different scripture versus written on the blade of each one.  Around the room were several mini </w:t>
      </w:r>
      <w:proofErr w:type="spellStart"/>
      <w:r w:rsidRPr="007E79D1">
        <w:rPr>
          <w:rFonts w:ascii="inherit" w:eastAsia="Times New Roman" w:hAnsi="inherit" w:cs="Times New Roman"/>
          <w:color w:val="272727"/>
          <w:sz w:val="24"/>
          <w:szCs w:val="24"/>
        </w:rPr>
        <w:t>pinatas</w:t>
      </w:r>
      <w:proofErr w:type="spellEnd"/>
      <w:r w:rsidRPr="007E79D1">
        <w:rPr>
          <w:rFonts w:ascii="inherit" w:eastAsia="Times New Roman" w:hAnsi="inherit" w:cs="Times New Roman"/>
          <w:color w:val="272727"/>
          <w:sz w:val="24"/>
          <w:szCs w:val="24"/>
        </w:rPr>
        <w:t xml:space="preserve"> with different sins written on them hanging from the </w:t>
      </w:r>
      <w:proofErr w:type="gramStart"/>
      <w:r w:rsidRPr="007E79D1">
        <w:rPr>
          <w:rFonts w:ascii="inherit" w:eastAsia="Times New Roman" w:hAnsi="inherit" w:cs="Times New Roman"/>
          <w:color w:val="272727"/>
          <w:sz w:val="24"/>
          <w:szCs w:val="24"/>
        </w:rPr>
        <w:t>ceiling.</w:t>
      </w:r>
      <w:proofErr w:type="gramEnd"/>
      <w:r w:rsidRPr="007E79D1">
        <w:rPr>
          <w:rFonts w:ascii="inherit" w:eastAsia="Times New Roman" w:hAnsi="inherit" w:cs="Times New Roman"/>
          <w:color w:val="272727"/>
          <w:sz w:val="24"/>
          <w:szCs w:val="24"/>
        </w:rPr>
        <w:t xml:space="preserve">  The idea was to see which student could destroy the most sins using God’s word.</w:t>
      </w:r>
    </w:p>
    <w:p w:rsidR="007E79D1" w:rsidRPr="007E79D1" w:rsidRDefault="007E79D1" w:rsidP="007E79D1">
      <w:pPr>
        <w:spacing w:after="360" w:line="360" w:lineRule="atLeast"/>
        <w:textAlignment w:val="baseline"/>
        <w:rPr>
          <w:rFonts w:ascii="inherit" w:eastAsia="Times New Roman" w:hAnsi="inherit" w:cs="Times New Roman"/>
          <w:color w:val="272727"/>
          <w:sz w:val="24"/>
          <w:szCs w:val="24"/>
        </w:rPr>
      </w:pPr>
      <w:r w:rsidRPr="007E79D1">
        <w:rPr>
          <w:rFonts w:ascii="inherit" w:eastAsia="Times New Roman" w:hAnsi="inherit" w:cs="Times New Roman"/>
          <w:color w:val="272727"/>
          <w:sz w:val="24"/>
          <w:szCs w:val="24"/>
        </w:rPr>
        <w:t>In the end there were several problems:</w:t>
      </w:r>
    </w:p>
    <w:p w:rsidR="007E79D1" w:rsidRPr="007E79D1" w:rsidRDefault="007E79D1" w:rsidP="007E79D1">
      <w:pPr>
        <w:numPr>
          <w:ilvl w:val="0"/>
          <w:numId w:val="1"/>
        </w:numPr>
        <w:spacing w:after="192" w:line="360" w:lineRule="atLeast"/>
        <w:ind w:left="480"/>
        <w:textAlignment w:val="baseline"/>
        <w:rPr>
          <w:rFonts w:ascii="inherit" w:eastAsia="Times New Roman" w:hAnsi="inherit" w:cs="Times New Roman"/>
          <w:color w:val="272727"/>
          <w:sz w:val="24"/>
          <w:szCs w:val="24"/>
        </w:rPr>
      </w:pPr>
      <w:r w:rsidRPr="007E79D1">
        <w:rPr>
          <w:rFonts w:ascii="inherit" w:eastAsia="Times New Roman" w:hAnsi="inherit" w:cs="Times New Roman"/>
          <w:i/>
          <w:iCs/>
          <w:color w:val="272727"/>
          <w:sz w:val="24"/>
          <w:szCs w:val="24"/>
        </w:rPr>
        <w:t>First: The game took forever because plastic swords aren’t as powerful as they might look. </w:t>
      </w:r>
    </w:p>
    <w:p w:rsidR="007E79D1" w:rsidRPr="007E79D1" w:rsidRDefault="007E79D1" w:rsidP="007E79D1">
      <w:pPr>
        <w:numPr>
          <w:ilvl w:val="0"/>
          <w:numId w:val="1"/>
        </w:numPr>
        <w:spacing w:after="192" w:line="360" w:lineRule="atLeast"/>
        <w:ind w:left="480"/>
        <w:textAlignment w:val="baseline"/>
        <w:rPr>
          <w:rFonts w:ascii="inherit" w:eastAsia="Times New Roman" w:hAnsi="inherit" w:cs="Times New Roman"/>
          <w:color w:val="272727"/>
          <w:sz w:val="24"/>
          <w:szCs w:val="24"/>
        </w:rPr>
      </w:pPr>
      <w:r w:rsidRPr="007E79D1">
        <w:rPr>
          <w:rFonts w:ascii="inherit" w:eastAsia="Times New Roman" w:hAnsi="inherit" w:cs="Times New Roman"/>
          <w:i/>
          <w:iCs/>
          <w:color w:val="272727"/>
          <w:sz w:val="24"/>
          <w:szCs w:val="24"/>
        </w:rPr>
        <w:t>Secondly: There were so many roles to coordinate the game, but no one to fill them.</w:t>
      </w:r>
    </w:p>
    <w:p w:rsidR="007E79D1" w:rsidRPr="007E79D1" w:rsidRDefault="007E79D1" w:rsidP="007E79D1">
      <w:pPr>
        <w:numPr>
          <w:ilvl w:val="0"/>
          <w:numId w:val="1"/>
        </w:numPr>
        <w:spacing w:after="192" w:line="360" w:lineRule="atLeast"/>
        <w:ind w:left="480"/>
        <w:textAlignment w:val="baseline"/>
        <w:rPr>
          <w:rFonts w:ascii="inherit" w:eastAsia="Times New Roman" w:hAnsi="inherit" w:cs="Times New Roman"/>
          <w:color w:val="272727"/>
          <w:sz w:val="24"/>
          <w:szCs w:val="24"/>
        </w:rPr>
      </w:pPr>
      <w:r w:rsidRPr="007E79D1">
        <w:rPr>
          <w:rFonts w:ascii="inherit" w:eastAsia="Times New Roman" w:hAnsi="inherit" w:cs="Times New Roman"/>
          <w:i/>
          <w:iCs/>
          <w:color w:val="272727"/>
          <w:sz w:val="24"/>
          <w:szCs w:val="24"/>
        </w:rPr>
        <w:t xml:space="preserve">Lastly: </w:t>
      </w:r>
      <w:proofErr w:type="gramStart"/>
      <w:r w:rsidRPr="007E79D1">
        <w:rPr>
          <w:rFonts w:ascii="inherit" w:eastAsia="Times New Roman" w:hAnsi="inherit" w:cs="Times New Roman"/>
          <w:i/>
          <w:iCs/>
          <w:color w:val="272727"/>
          <w:sz w:val="24"/>
          <w:szCs w:val="24"/>
        </w:rPr>
        <w:t>Middle school students with plastic swords is</w:t>
      </w:r>
      <w:proofErr w:type="gramEnd"/>
      <w:r w:rsidRPr="007E79D1">
        <w:rPr>
          <w:rFonts w:ascii="inherit" w:eastAsia="Times New Roman" w:hAnsi="inherit" w:cs="Times New Roman"/>
          <w:i/>
          <w:iCs/>
          <w:color w:val="272727"/>
          <w:sz w:val="24"/>
          <w:szCs w:val="24"/>
        </w:rPr>
        <w:t xml:space="preserve"> an open door to unnecessary pain.  </w:t>
      </w:r>
    </w:p>
    <w:p w:rsidR="007E79D1" w:rsidRPr="007E79D1" w:rsidRDefault="007E79D1" w:rsidP="007E79D1">
      <w:pPr>
        <w:spacing w:after="360" w:line="360" w:lineRule="atLeast"/>
        <w:textAlignment w:val="baseline"/>
        <w:rPr>
          <w:rFonts w:ascii="inherit" w:eastAsia="Times New Roman" w:hAnsi="inherit" w:cs="Times New Roman"/>
          <w:color w:val="272727"/>
          <w:sz w:val="24"/>
          <w:szCs w:val="24"/>
        </w:rPr>
      </w:pPr>
      <w:r w:rsidRPr="007E79D1">
        <w:rPr>
          <w:rFonts w:ascii="inherit" w:eastAsia="Times New Roman" w:hAnsi="inherit" w:cs="Times New Roman"/>
          <w:color w:val="272727"/>
          <w:sz w:val="24"/>
          <w:szCs w:val="24"/>
        </w:rPr>
        <w:t>Basically, it was overly complex and inefficient in achieving our goal.</w:t>
      </w:r>
    </w:p>
    <w:p w:rsidR="007E79D1" w:rsidRPr="007E79D1" w:rsidRDefault="007E79D1" w:rsidP="007E79D1">
      <w:pPr>
        <w:spacing w:after="0" w:line="360" w:lineRule="atLeast"/>
        <w:textAlignment w:val="baseline"/>
        <w:rPr>
          <w:rFonts w:ascii="inherit" w:eastAsia="Times New Roman" w:hAnsi="inherit" w:cs="Times New Roman"/>
          <w:color w:val="272727"/>
          <w:sz w:val="24"/>
          <w:szCs w:val="24"/>
        </w:rPr>
      </w:pPr>
      <w:r w:rsidRPr="007E79D1">
        <w:rPr>
          <w:rFonts w:ascii="inherit" w:eastAsia="Times New Roman" w:hAnsi="inherit" w:cs="Times New Roman"/>
          <w:color w:val="272727"/>
          <w:sz w:val="24"/>
          <w:szCs w:val="24"/>
        </w:rPr>
        <w:t>As youth ministers it’s important to create programming and activities that are not going to wear you out.  That means looking at whether the fruit outweighs the labor and knowing if the purpose behind it is clear.  When it comes to events, activities or even the structures of our ministries, we need to make sure that we are being simple; yet, effective.  To do this you must:</w:t>
      </w:r>
      <w:r w:rsidRPr="007E79D1">
        <w:rPr>
          <w:rFonts w:ascii="inherit" w:eastAsia="Times New Roman" w:hAnsi="inherit" w:cs="Times New Roman"/>
          <w:color w:val="272727"/>
          <w:sz w:val="24"/>
          <w:szCs w:val="24"/>
        </w:rPr>
        <w:br/>
      </w:r>
      <w:bookmarkStart w:id="0" w:name="more"/>
      <w:bookmarkEnd w:id="0"/>
    </w:p>
    <w:p w:rsidR="007E79D1" w:rsidRPr="007E79D1" w:rsidRDefault="007E79D1" w:rsidP="007E79D1">
      <w:pPr>
        <w:numPr>
          <w:ilvl w:val="0"/>
          <w:numId w:val="2"/>
        </w:numPr>
        <w:spacing w:after="192" w:line="360" w:lineRule="atLeast"/>
        <w:ind w:left="480"/>
        <w:textAlignment w:val="baseline"/>
        <w:rPr>
          <w:rFonts w:ascii="inherit" w:eastAsia="Times New Roman" w:hAnsi="inherit" w:cs="Times New Roman"/>
          <w:color w:val="272727"/>
          <w:sz w:val="24"/>
          <w:szCs w:val="24"/>
        </w:rPr>
      </w:pPr>
      <w:r w:rsidRPr="007E79D1">
        <w:rPr>
          <w:rFonts w:ascii="inherit" w:eastAsia="Times New Roman" w:hAnsi="inherit" w:cs="Times New Roman"/>
          <w:b/>
          <w:bCs/>
          <w:color w:val="272727"/>
          <w:sz w:val="24"/>
          <w:szCs w:val="24"/>
        </w:rPr>
        <w:t>Create A Basic Framework – </w:t>
      </w:r>
      <w:r w:rsidRPr="007E79D1">
        <w:rPr>
          <w:rFonts w:ascii="inherit" w:eastAsia="Times New Roman" w:hAnsi="inherit" w:cs="Times New Roman"/>
          <w:color w:val="272727"/>
          <w:sz w:val="24"/>
          <w:szCs w:val="24"/>
        </w:rPr>
        <w:t>If all else fails, what do you want your ministers to do?  For our small groups the format is simple: </w:t>
      </w:r>
      <w:r w:rsidRPr="007E79D1">
        <w:rPr>
          <w:rFonts w:ascii="inherit" w:eastAsia="Times New Roman" w:hAnsi="inherit" w:cs="Times New Roman"/>
          <w:i/>
          <w:iCs/>
          <w:color w:val="272727"/>
          <w:sz w:val="24"/>
          <w:szCs w:val="24"/>
        </w:rPr>
        <w:t xml:space="preserve">Pray Together, Share Life </w:t>
      </w:r>
      <w:proofErr w:type="gramStart"/>
      <w:r w:rsidRPr="007E79D1">
        <w:rPr>
          <w:rFonts w:ascii="inherit" w:eastAsia="Times New Roman" w:hAnsi="inherit" w:cs="Times New Roman"/>
          <w:i/>
          <w:iCs/>
          <w:color w:val="272727"/>
          <w:sz w:val="24"/>
          <w:szCs w:val="24"/>
        </w:rPr>
        <w:t>And Pray For</w:t>
      </w:r>
      <w:proofErr w:type="gramEnd"/>
      <w:r w:rsidRPr="007E79D1">
        <w:rPr>
          <w:rFonts w:ascii="inherit" w:eastAsia="Times New Roman" w:hAnsi="inherit" w:cs="Times New Roman"/>
          <w:i/>
          <w:iCs/>
          <w:color w:val="272727"/>
          <w:sz w:val="24"/>
          <w:szCs w:val="24"/>
        </w:rPr>
        <w:t xml:space="preserve"> One Another</w:t>
      </w:r>
      <w:r w:rsidRPr="007E79D1">
        <w:rPr>
          <w:rFonts w:ascii="inherit" w:eastAsia="Times New Roman" w:hAnsi="inherit" w:cs="Times New Roman"/>
          <w:color w:val="272727"/>
          <w:sz w:val="24"/>
          <w:szCs w:val="24"/>
        </w:rPr>
        <w:t xml:space="preserve">. It’s not original; however, it’s simple.  Even though we have discussion questions </w:t>
      </w:r>
      <w:r w:rsidRPr="007E79D1">
        <w:rPr>
          <w:rFonts w:ascii="inherit" w:eastAsia="Times New Roman" w:hAnsi="inherit" w:cs="Times New Roman"/>
          <w:color w:val="272727"/>
          <w:sz w:val="24"/>
          <w:szCs w:val="24"/>
        </w:rPr>
        <w:lastRenderedPageBreak/>
        <w:t>there are not elaborate lesson plans that require a lot of prep work.  Because it’s simple it’s easy to remember and easy to build on.  </w:t>
      </w:r>
    </w:p>
    <w:p w:rsidR="007E79D1" w:rsidRPr="007E79D1" w:rsidRDefault="007E79D1" w:rsidP="007E79D1">
      <w:pPr>
        <w:numPr>
          <w:ilvl w:val="0"/>
          <w:numId w:val="3"/>
        </w:numPr>
        <w:spacing w:after="0" w:line="360" w:lineRule="atLeast"/>
        <w:ind w:left="480"/>
        <w:textAlignment w:val="baseline"/>
        <w:rPr>
          <w:rFonts w:ascii="inherit" w:eastAsia="Times New Roman" w:hAnsi="inherit" w:cs="Times New Roman"/>
          <w:color w:val="272727"/>
          <w:sz w:val="24"/>
          <w:szCs w:val="24"/>
        </w:rPr>
      </w:pPr>
      <w:r w:rsidRPr="007E79D1">
        <w:rPr>
          <w:rFonts w:ascii="inherit" w:eastAsia="Times New Roman" w:hAnsi="inherit" w:cs="Times New Roman"/>
          <w:b/>
          <w:bCs/>
          <w:color w:val="272727"/>
          <w:sz w:val="24"/>
          <w:szCs w:val="24"/>
          <w:bdr w:val="none" w:sz="0" w:space="0" w:color="auto" w:frame="1"/>
        </w:rPr>
        <w:t>Make Flexible Components</w:t>
      </w:r>
      <w:r w:rsidRPr="007E79D1">
        <w:rPr>
          <w:rFonts w:ascii="inherit" w:eastAsia="Times New Roman" w:hAnsi="inherit" w:cs="Times New Roman"/>
          <w:color w:val="272727"/>
          <w:sz w:val="24"/>
          <w:szCs w:val="24"/>
          <w:bdr w:val="none" w:sz="0" w:space="0" w:color="auto" w:frame="1"/>
        </w:rPr>
        <w:t> – </w:t>
      </w:r>
      <w:r w:rsidRPr="007E79D1">
        <w:rPr>
          <w:rFonts w:ascii="inherit" w:eastAsia="Times New Roman" w:hAnsi="inherit" w:cs="Times New Roman"/>
          <w:color w:val="272727"/>
          <w:sz w:val="24"/>
          <w:szCs w:val="24"/>
        </w:rPr>
        <w:t>In our large group program we have three main components: </w:t>
      </w:r>
      <w:r w:rsidRPr="007E79D1">
        <w:rPr>
          <w:rFonts w:ascii="inherit" w:eastAsia="Times New Roman" w:hAnsi="inherit" w:cs="Times New Roman"/>
          <w:i/>
          <w:iCs/>
          <w:color w:val="272727"/>
          <w:sz w:val="24"/>
          <w:szCs w:val="24"/>
        </w:rPr>
        <w:t xml:space="preserve">Music, Message </w:t>
      </w:r>
      <w:proofErr w:type="gramStart"/>
      <w:r w:rsidRPr="007E79D1">
        <w:rPr>
          <w:rFonts w:ascii="inherit" w:eastAsia="Times New Roman" w:hAnsi="inherit" w:cs="Times New Roman"/>
          <w:i/>
          <w:iCs/>
          <w:color w:val="272727"/>
          <w:sz w:val="24"/>
          <w:szCs w:val="24"/>
        </w:rPr>
        <w:t>And</w:t>
      </w:r>
      <w:proofErr w:type="gramEnd"/>
      <w:r w:rsidRPr="007E79D1">
        <w:rPr>
          <w:rFonts w:ascii="inherit" w:eastAsia="Times New Roman" w:hAnsi="inherit" w:cs="Times New Roman"/>
          <w:i/>
          <w:iCs/>
          <w:color w:val="272727"/>
          <w:sz w:val="24"/>
          <w:szCs w:val="24"/>
        </w:rPr>
        <w:t xml:space="preserve"> Activity</w:t>
      </w:r>
      <w:r w:rsidRPr="007E79D1">
        <w:rPr>
          <w:rFonts w:ascii="inherit" w:eastAsia="Times New Roman" w:hAnsi="inherit" w:cs="Times New Roman"/>
          <w:color w:val="272727"/>
          <w:sz w:val="24"/>
          <w:szCs w:val="24"/>
        </w:rPr>
        <w:t>.  Usually each program follows the same order; however, we can still change up the order or length of each component.  By doing this it keeps things interesting and teens won’t find themselves stuck in a pattern.  Creating flexible components means giving yourself the ability to shift things around so that you can adjust for last minute changes.</w:t>
      </w:r>
    </w:p>
    <w:p w:rsidR="007E79D1" w:rsidRPr="007E79D1" w:rsidRDefault="007E79D1" w:rsidP="007E79D1">
      <w:pPr>
        <w:numPr>
          <w:ilvl w:val="0"/>
          <w:numId w:val="4"/>
        </w:numPr>
        <w:spacing w:after="0" w:line="360" w:lineRule="atLeast"/>
        <w:ind w:left="480"/>
        <w:textAlignment w:val="baseline"/>
        <w:rPr>
          <w:rFonts w:ascii="inherit" w:eastAsia="Times New Roman" w:hAnsi="inherit" w:cs="Times New Roman"/>
          <w:color w:val="272727"/>
          <w:sz w:val="24"/>
          <w:szCs w:val="24"/>
        </w:rPr>
      </w:pPr>
      <w:r w:rsidRPr="007E79D1">
        <w:rPr>
          <w:rFonts w:ascii="inherit" w:eastAsia="Times New Roman" w:hAnsi="inherit" w:cs="Times New Roman"/>
          <w:b/>
          <w:bCs/>
          <w:color w:val="272727"/>
          <w:sz w:val="24"/>
          <w:szCs w:val="24"/>
          <w:bdr w:val="none" w:sz="0" w:space="0" w:color="auto" w:frame="1"/>
        </w:rPr>
        <w:t xml:space="preserve">Put </w:t>
      </w:r>
      <w:proofErr w:type="gramStart"/>
      <w:r w:rsidRPr="007E79D1">
        <w:rPr>
          <w:rFonts w:ascii="inherit" w:eastAsia="Times New Roman" w:hAnsi="inherit" w:cs="Times New Roman"/>
          <w:b/>
          <w:bCs/>
          <w:color w:val="272727"/>
          <w:sz w:val="24"/>
          <w:szCs w:val="24"/>
          <w:bdr w:val="none" w:sz="0" w:space="0" w:color="auto" w:frame="1"/>
        </w:rPr>
        <w:t>The Who</w:t>
      </w:r>
      <w:proofErr w:type="gramEnd"/>
      <w:r w:rsidRPr="007E79D1">
        <w:rPr>
          <w:rFonts w:ascii="inherit" w:eastAsia="Times New Roman" w:hAnsi="inherit" w:cs="Times New Roman"/>
          <w:b/>
          <w:bCs/>
          <w:color w:val="272727"/>
          <w:sz w:val="24"/>
          <w:szCs w:val="24"/>
          <w:bdr w:val="none" w:sz="0" w:space="0" w:color="auto" w:frame="1"/>
        </w:rPr>
        <w:t xml:space="preserve"> Before The What</w:t>
      </w:r>
      <w:r w:rsidRPr="007E79D1">
        <w:rPr>
          <w:rFonts w:ascii="inherit" w:eastAsia="Times New Roman" w:hAnsi="inherit" w:cs="Times New Roman"/>
          <w:color w:val="272727"/>
          <w:sz w:val="24"/>
          <w:szCs w:val="24"/>
          <w:bdr w:val="none" w:sz="0" w:space="0" w:color="auto" w:frame="1"/>
        </w:rPr>
        <w:t> – </w:t>
      </w:r>
      <w:r w:rsidRPr="007E79D1">
        <w:rPr>
          <w:rFonts w:ascii="inherit" w:eastAsia="Times New Roman" w:hAnsi="inherit" w:cs="Times New Roman"/>
          <w:color w:val="272727"/>
          <w:sz w:val="24"/>
          <w:szCs w:val="24"/>
        </w:rPr>
        <w:t>No matter how great the idea, if you don’t have the right people leading the initiative, it will fail.  You need to make sure you are putting your best people in the biggest opportunities, because it will take the ministry that much further.  By placing a leader in a program before it is launched ensures that it has someone to carry the burden.  This will give you more freedom to focus on what you were called to do.</w:t>
      </w:r>
    </w:p>
    <w:p w:rsidR="007E79D1" w:rsidRPr="007E79D1" w:rsidRDefault="007E79D1" w:rsidP="007E79D1">
      <w:pPr>
        <w:spacing w:after="360" w:line="360" w:lineRule="atLeast"/>
        <w:textAlignment w:val="baseline"/>
        <w:rPr>
          <w:rFonts w:ascii="inherit" w:eastAsia="Times New Roman" w:hAnsi="inherit" w:cs="Times New Roman"/>
          <w:color w:val="272727"/>
          <w:sz w:val="24"/>
          <w:szCs w:val="24"/>
        </w:rPr>
      </w:pPr>
      <w:r w:rsidRPr="007E79D1">
        <w:rPr>
          <w:rFonts w:ascii="inherit" w:eastAsia="Times New Roman" w:hAnsi="inherit" w:cs="Times New Roman"/>
          <w:color w:val="272727"/>
          <w:sz w:val="24"/>
          <w:szCs w:val="24"/>
        </w:rPr>
        <w:t xml:space="preserve">Keeping it simple means knowing </w:t>
      </w:r>
      <w:proofErr w:type="gramStart"/>
      <w:r w:rsidRPr="007E79D1">
        <w:rPr>
          <w:rFonts w:ascii="inherit" w:eastAsia="Times New Roman" w:hAnsi="inherit" w:cs="Times New Roman"/>
          <w:color w:val="272727"/>
          <w:sz w:val="24"/>
          <w:szCs w:val="24"/>
        </w:rPr>
        <w:t>the who</w:t>
      </w:r>
      <w:proofErr w:type="gramEnd"/>
      <w:r w:rsidRPr="007E79D1">
        <w:rPr>
          <w:rFonts w:ascii="inherit" w:eastAsia="Times New Roman" w:hAnsi="inherit" w:cs="Times New Roman"/>
          <w:color w:val="272727"/>
          <w:sz w:val="24"/>
          <w:szCs w:val="24"/>
        </w:rPr>
        <w:t xml:space="preserve"> and the what.  As youth ministers it isn’t about fabricating some amazing event that will blow their minds, it’s about connecting them with Christ who will do it for you.  As you adjust, tweak and build your ministry keep in my simplicity because it will take you further than you think.</w:t>
      </w:r>
    </w:p>
    <w:p w:rsidR="007E79D1" w:rsidRPr="007E79D1" w:rsidRDefault="007E79D1" w:rsidP="007E79D1">
      <w:pPr>
        <w:spacing w:after="360" w:line="360" w:lineRule="atLeast"/>
        <w:textAlignment w:val="baseline"/>
        <w:rPr>
          <w:rFonts w:ascii="inherit" w:eastAsia="Times New Roman" w:hAnsi="inherit" w:cs="Times New Roman"/>
          <w:color w:val="272727"/>
          <w:sz w:val="24"/>
          <w:szCs w:val="24"/>
        </w:rPr>
      </w:pPr>
      <w:r w:rsidRPr="007E79D1">
        <w:rPr>
          <w:rFonts w:ascii="inherit" w:eastAsia="Times New Roman" w:hAnsi="inherit" w:cs="Times New Roman"/>
          <w:b/>
          <w:bCs/>
          <w:color w:val="272727"/>
          <w:sz w:val="24"/>
          <w:szCs w:val="24"/>
        </w:rPr>
        <w:t>How do you keep your ministry simple; yet, effective?</w:t>
      </w:r>
    </w:p>
    <w:p w:rsidR="0088486E" w:rsidRDefault="0088486E"/>
    <w:p w:rsidR="007E79D1" w:rsidRDefault="007E79D1"/>
    <w:p w:rsidR="007E79D1" w:rsidRDefault="007E79D1"/>
    <w:p w:rsidR="007E79D1" w:rsidRDefault="007E79D1"/>
    <w:p w:rsidR="007E79D1" w:rsidRDefault="007E79D1"/>
    <w:p w:rsidR="007E79D1" w:rsidRDefault="007E79D1">
      <w:r>
        <w:t xml:space="preserve">Taken from </w:t>
      </w:r>
      <w:hyperlink r:id="rId6" w:history="1">
        <w:r w:rsidRPr="007F389B">
          <w:rPr>
            <w:rStyle w:val="Hyperlink"/>
          </w:rPr>
          <w:t>http://www.christopherwesley.org/create-a-simple-yet-effective-ministry.html</w:t>
        </w:r>
      </w:hyperlink>
    </w:p>
    <w:p w:rsidR="007E79D1" w:rsidRDefault="007E79D1">
      <w:bookmarkStart w:id="1" w:name="_GoBack"/>
      <w:bookmarkEnd w:id="1"/>
    </w:p>
    <w:sectPr w:rsidR="007E7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C446D"/>
    <w:multiLevelType w:val="multilevel"/>
    <w:tmpl w:val="A726F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514E00"/>
    <w:multiLevelType w:val="multilevel"/>
    <w:tmpl w:val="1A0A7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1E3618"/>
    <w:multiLevelType w:val="multilevel"/>
    <w:tmpl w:val="E12C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7D3D0D"/>
    <w:multiLevelType w:val="multilevel"/>
    <w:tmpl w:val="D47EA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9D1"/>
    <w:rsid w:val="00161CB3"/>
    <w:rsid w:val="007E79D1"/>
    <w:rsid w:val="00884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79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9D1"/>
    <w:rPr>
      <w:rFonts w:ascii="Times New Roman" w:eastAsia="Times New Roman" w:hAnsi="Times New Roman" w:cs="Times New Roman"/>
      <w:b/>
      <w:bCs/>
      <w:kern w:val="36"/>
      <w:sz w:val="48"/>
      <w:szCs w:val="48"/>
    </w:rPr>
  </w:style>
  <w:style w:type="character" w:customStyle="1" w:styleId="share-comment">
    <w:name w:val="share-comment"/>
    <w:basedOn w:val="DefaultParagraphFont"/>
    <w:rsid w:val="007E79D1"/>
  </w:style>
  <w:style w:type="character" w:styleId="Hyperlink">
    <w:name w:val="Hyperlink"/>
    <w:basedOn w:val="DefaultParagraphFont"/>
    <w:uiPriority w:val="99"/>
    <w:unhideWhenUsed/>
    <w:rsid w:val="007E79D1"/>
    <w:rPr>
      <w:color w:val="0000FF"/>
      <w:u w:val="single"/>
    </w:rPr>
  </w:style>
  <w:style w:type="character" w:customStyle="1" w:styleId="count">
    <w:name w:val="count"/>
    <w:basedOn w:val="DefaultParagraphFont"/>
    <w:rsid w:val="007E79D1"/>
  </w:style>
  <w:style w:type="character" w:customStyle="1" w:styleId="share-social">
    <w:name w:val="share-social"/>
    <w:basedOn w:val="DefaultParagraphFont"/>
    <w:rsid w:val="007E79D1"/>
  </w:style>
  <w:style w:type="character" w:customStyle="1" w:styleId="share-print">
    <w:name w:val="share-print"/>
    <w:basedOn w:val="DefaultParagraphFont"/>
    <w:rsid w:val="007E79D1"/>
  </w:style>
  <w:style w:type="character" w:customStyle="1" w:styleId="share-email">
    <w:name w:val="share-email"/>
    <w:basedOn w:val="DefaultParagraphFont"/>
    <w:rsid w:val="007E79D1"/>
  </w:style>
  <w:style w:type="paragraph" w:customStyle="1" w:styleId="first-child">
    <w:name w:val="first-child"/>
    <w:basedOn w:val="Normal"/>
    <w:rsid w:val="007E79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7E79D1"/>
  </w:style>
  <w:style w:type="paragraph" w:styleId="NormalWeb">
    <w:name w:val="Normal (Web)"/>
    <w:basedOn w:val="Normal"/>
    <w:uiPriority w:val="99"/>
    <w:semiHidden/>
    <w:unhideWhenUsed/>
    <w:rsid w:val="007E79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79D1"/>
  </w:style>
  <w:style w:type="paragraph" w:styleId="BalloonText">
    <w:name w:val="Balloon Text"/>
    <w:basedOn w:val="Normal"/>
    <w:link w:val="BalloonTextChar"/>
    <w:uiPriority w:val="99"/>
    <w:semiHidden/>
    <w:unhideWhenUsed/>
    <w:rsid w:val="007E7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9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79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9D1"/>
    <w:rPr>
      <w:rFonts w:ascii="Times New Roman" w:eastAsia="Times New Roman" w:hAnsi="Times New Roman" w:cs="Times New Roman"/>
      <w:b/>
      <w:bCs/>
      <w:kern w:val="36"/>
      <w:sz w:val="48"/>
      <w:szCs w:val="48"/>
    </w:rPr>
  </w:style>
  <w:style w:type="character" w:customStyle="1" w:styleId="share-comment">
    <w:name w:val="share-comment"/>
    <w:basedOn w:val="DefaultParagraphFont"/>
    <w:rsid w:val="007E79D1"/>
  </w:style>
  <w:style w:type="character" w:styleId="Hyperlink">
    <w:name w:val="Hyperlink"/>
    <w:basedOn w:val="DefaultParagraphFont"/>
    <w:uiPriority w:val="99"/>
    <w:unhideWhenUsed/>
    <w:rsid w:val="007E79D1"/>
    <w:rPr>
      <w:color w:val="0000FF"/>
      <w:u w:val="single"/>
    </w:rPr>
  </w:style>
  <w:style w:type="character" w:customStyle="1" w:styleId="count">
    <w:name w:val="count"/>
    <w:basedOn w:val="DefaultParagraphFont"/>
    <w:rsid w:val="007E79D1"/>
  </w:style>
  <w:style w:type="character" w:customStyle="1" w:styleId="share-social">
    <w:name w:val="share-social"/>
    <w:basedOn w:val="DefaultParagraphFont"/>
    <w:rsid w:val="007E79D1"/>
  </w:style>
  <w:style w:type="character" w:customStyle="1" w:styleId="share-print">
    <w:name w:val="share-print"/>
    <w:basedOn w:val="DefaultParagraphFont"/>
    <w:rsid w:val="007E79D1"/>
  </w:style>
  <w:style w:type="character" w:customStyle="1" w:styleId="share-email">
    <w:name w:val="share-email"/>
    <w:basedOn w:val="DefaultParagraphFont"/>
    <w:rsid w:val="007E79D1"/>
  </w:style>
  <w:style w:type="paragraph" w:customStyle="1" w:styleId="first-child">
    <w:name w:val="first-child"/>
    <w:basedOn w:val="Normal"/>
    <w:rsid w:val="007E79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ropcap">
    <w:name w:val="dropcap"/>
    <w:basedOn w:val="DefaultParagraphFont"/>
    <w:rsid w:val="007E79D1"/>
  </w:style>
  <w:style w:type="paragraph" w:styleId="NormalWeb">
    <w:name w:val="Normal (Web)"/>
    <w:basedOn w:val="Normal"/>
    <w:uiPriority w:val="99"/>
    <w:semiHidden/>
    <w:unhideWhenUsed/>
    <w:rsid w:val="007E79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79D1"/>
  </w:style>
  <w:style w:type="paragraph" w:styleId="BalloonText">
    <w:name w:val="Balloon Text"/>
    <w:basedOn w:val="Normal"/>
    <w:link w:val="BalloonTextChar"/>
    <w:uiPriority w:val="99"/>
    <w:semiHidden/>
    <w:unhideWhenUsed/>
    <w:rsid w:val="007E79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9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546181">
      <w:bodyDiv w:val="1"/>
      <w:marLeft w:val="0"/>
      <w:marRight w:val="0"/>
      <w:marTop w:val="0"/>
      <w:marBottom w:val="0"/>
      <w:divBdr>
        <w:top w:val="none" w:sz="0" w:space="0" w:color="auto"/>
        <w:left w:val="none" w:sz="0" w:space="0" w:color="auto"/>
        <w:bottom w:val="none" w:sz="0" w:space="0" w:color="auto"/>
        <w:right w:val="none" w:sz="0" w:space="0" w:color="auto"/>
      </w:divBdr>
      <w:divsChild>
        <w:div w:id="659164299">
          <w:marLeft w:val="0"/>
          <w:marRight w:val="0"/>
          <w:marTop w:val="0"/>
          <w:marBottom w:val="0"/>
          <w:divBdr>
            <w:top w:val="none" w:sz="0" w:space="0" w:color="auto"/>
            <w:left w:val="none" w:sz="0" w:space="0" w:color="auto"/>
            <w:bottom w:val="none" w:sz="0" w:space="0" w:color="auto"/>
            <w:right w:val="none" w:sz="0" w:space="0" w:color="auto"/>
          </w:divBdr>
          <w:divsChild>
            <w:div w:id="1625962894">
              <w:marLeft w:val="0"/>
              <w:marRight w:val="0"/>
              <w:marTop w:val="0"/>
              <w:marBottom w:val="0"/>
              <w:divBdr>
                <w:top w:val="none" w:sz="0" w:space="0" w:color="auto"/>
                <w:left w:val="none" w:sz="0" w:space="0" w:color="auto"/>
                <w:bottom w:val="none" w:sz="0" w:space="0" w:color="auto"/>
                <w:right w:val="none" w:sz="0" w:space="0" w:color="auto"/>
              </w:divBdr>
            </w:div>
          </w:divsChild>
        </w:div>
        <w:div w:id="1759324144">
          <w:marLeft w:val="0"/>
          <w:marRight w:val="0"/>
          <w:marTop w:val="0"/>
          <w:marBottom w:val="0"/>
          <w:divBdr>
            <w:top w:val="none" w:sz="0" w:space="0" w:color="auto"/>
            <w:left w:val="none" w:sz="0" w:space="0" w:color="auto"/>
            <w:bottom w:val="none" w:sz="0" w:space="0" w:color="auto"/>
            <w:right w:val="none" w:sz="0" w:space="0" w:color="auto"/>
          </w:divBdr>
          <w:divsChild>
            <w:div w:id="1288465088">
              <w:marLeft w:val="0"/>
              <w:marRight w:val="0"/>
              <w:marTop w:val="0"/>
              <w:marBottom w:val="0"/>
              <w:divBdr>
                <w:top w:val="none" w:sz="0" w:space="0" w:color="auto"/>
                <w:left w:val="none" w:sz="0" w:space="0" w:color="auto"/>
                <w:bottom w:val="none" w:sz="0" w:space="0" w:color="auto"/>
                <w:right w:val="none" w:sz="0" w:space="0" w:color="auto"/>
              </w:divBdr>
            </w:div>
          </w:divsChild>
        </w:div>
        <w:div w:id="1435981457">
          <w:marLeft w:val="0"/>
          <w:marRight w:val="0"/>
          <w:marTop w:val="0"/>
          <w:marBottom w:val="0"/>
          <w:divBdr>
            <w:top w:val="none" w:sz="0" w:space="0" w:color="auto"/>
            <w:left w:val="none" w:sz="0" w:space="0" w:color="auto"/>
            <w:bottom w:val="none" w:sz="0" w:space="0" w:color="auto"/>
            <w:right w:val="none" w:sz="0" w:space="0" w:color="auto"/>
          </w:divBdr>
          <w:divsChild>
            <w:div w:id="1192379422">
              <w:marLeft w:val="0"/>
              <w:marRight w:val="0"/>
              <w:marTop w:val="0"/>
              <w:marBottom w:val="0"/>
              <w:divBdr>
                <w:top w:val="none" w:sz="0" w:space="0" w:color="auto"/>
                <w:left w:val="none" w:sz="0" w:space="0" w:color="auto"/>
                <w:bottom w:val="none" w:sz="0" w:space="0" w:color="auto"/>
                <w:right w:val="none" w:sz="0" w:space="0" w:color="auto"/>
              </w:divBdr>
            </w:div>
          </w:divsChild>
        </w:div>
        <w:div w:id="2071154730">
          <w:marLeft w:val="0"/>
          <w:marRight w:val="0"/>
          <w:marTop w:val="360"/>
          <w:marBottom w:val="0"/>
          <w:divBdr>
            <w:top w:val="none" w:sz="0" w:space="0" w:color="auto"/>
            <w:left w:val="none" w:sz="0" w:space="0" w:color="auto"/>
            <w:bottom w:val="none" w:sz="0" w:space="0" w:color="auto"/>
            <w:right w:val="none" w:sz="0" w:space="0" w:color="auto"/>
          </w:divBdr>
          <w:divsChild>
            <w:div w:id="3985259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opherwesley.org/create-a-simple-yet-effective-ministr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DeMeuse</dc:creator>
  <cp:lastModifiedBy>Maria DeMeuse</cp:lastModifiedBy>
  <cp:revision>2</cp:revision>
  <dcterms:created xsi:type="dcterms:W3CDTF">2015-09-09T22:35:00Z</dcterms:created>
  <dcterms:modified xsi:type="dcterms:W3CDTF">2015-09-09T22:35:00Z</dcterms:modified>
</cp:coreProperties>
</file>