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89" w:rsidRDefault="00DC6989" w:rsidP="00DC6989">
      <w:pPr>
        <w:jc w:val="center"/>
        <w:rPr>
          <w:rFonts w:ascii="Times New Roman" w:hAnsi="Times New Roman" w:cs="Times New Roman"/>
          <w:sz w:val="24"/>
          <w:szCs w:val="24"/>
        </w:rPr>
      </w:pPr>
      <w:r w:rsidRPr="00DE561B">
        <w:rPr>
          <w:rFonts w:ascii="Britannic Bold" w:hAnsi="Britannic Bold"/>
          <w:b/>
          <w:sz w:val="72"/>
          <w:szCs w:val="72"/>
          <w:u w:val="single"/>
        </w:rPr>
        <w:t>THE ORDER OF THE MASS</w:t>
      </w:r>
      <w:r>
        <w:rPr>
          <w:rFonts w:ascii="Britannic Bold" w:hAnsi="Britannic Bold"/>
          <w:b/>
          <w:sz w:val="40"/>
          <w:szCs w:val="40"/>
        </w:rPr>
        <w:br/>
        <w:t>Liturgy of the Word</w:t>
      </w:r>
      <w:r>
        <w:rPr>
          <w:rFonts w:ascii="Britannic Bold" w:hAnsi="Britannic Bold"/>
          <w:b/>
          <w:sz w:val="40"/>
          <w:szCs w:val="40"/>
        </w:rPr>
        <w:br/>
      </w:r>
      <w:r>
        <w:rPr>
          <w:rFonts w:ascii="Times New Roman" w:hAnsi="Times New Roman" w:cs="Times New Roman"/>
          <w:sz w:val="24"/>
          <w:szCs w:val="24"/>
        </w:rPr>
        <w:t>Directions: Fill in the 12 blanks below. Use The Order of the Mass booklet to help you!</w:t>
      </w:r>
    </w:p>
    <w:p w:rsidR="00DC6989" w:rsidRDefault="00DC6989" w:rsidP="00DC698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 ________________________________</w:t>
      </w:r>
    </w:p>
    <w:p w:rsidR="00DC6989" w:rsidRPr="00DC6989" w:rsidRDefault="00DC6989" w:rsidP="00DC6989">
      <w:pPr>
        <w:rPr>
          <w:rFonts w:ascii="Times New Roman" w:hAnsi="Times New Roman" w:cs="Times New Roman"/>
          <w:b/>
          <w:sz w:val="28"/>
          <w:szCs w:val="28"/>
        </w:rPr>
      </w:pPr>
      <w:r w:rsidRPr="00DC6989">
        <w:rPr>
          <w:rFonts w:ascii="Times New Roman" w:hAnsi="Times New Roman" w:cs="Times New Roman"/>
          <w:b/>
          <w:sz w:val="28"/>
          <w:szCs w:val="28"/>
        </w:rPr>
        <w:t>First Reading</w:t>
      </w:r>
    </w:p>
    <w:p w:rsidR="00DC6989" w:rsidRPr="00DC6989" w:rsidRDefault="00DC6989" w:rsidP="00DC6989">
      <w:pPr>
        <w:ind w:left="720"/>
        <w:rPr>
          <w:rFonts w:ascii="Times New Roman" w:hAnsi="Times New Roman" w:cs="Times New Roman"/>
        </w:rPr>
      </w:pPr>
      <w:r w:rsidRPr="00DC6989">
        <w:rPr>
          <w:rFonts w:ascii="Times New Roman" w:hAnsi="Times New Roman" w:cs="Times New Roman"/>
        </w:rPr>
        <w:t xml:space="preserve">This reading is usually from the Old Testament or the Acts </w:t>
      </w:r>
      <w:proofErr w:type="gramStart"/>
      <w:r w:rsidRPr="00DC6989">
        <w:rPr>
          <w:rFonts w:ascii="Times New Roman" w:hAnsi="Times New Roman" w:cs="Times New Roman"/>
        </w:rPr>
        <w:t>of  Apostles</w:t>
      </w:r>
      <w:proofErr w:type="gramEnd"/>
      <w:r w:rsidRPr="00DC6989">
        <w:rPr>
          <w:rFonts w:ascii="Times New Roman" w:hAnsi="Times New Roman" w:cs="Times New Roman"/>
        </w:rPr>
        <w:t>. The first reading always connects with the Gospel.</w:t>
      </w:r>
      <w:r w:rsidRPr="00DC6989">
        <w:rPr>
          <w:rFonts w:ascii="Times New Roman" w:hAnsi="Times New Roman" w:cs="Times New Roman"/>
        </w:rPr>
        <w:br/>
      </w:r>
      <w:r w:rsidRPr="00DC6989">
        <w:rPr>
          <w:rFonts w:ascii="Times New Roman" w:hAnsi="Times New Roman" w:cs="Times New Roman"/>
        </w:rPr>
        <w:tab/>
        <w:t>A reading from the book of Genesis…</w:t>
      </w:r>
      <w:r w:rsidRPr="00DC6989">
        <w:rPr>
          <w:rFonts w:ascii="Times New Roman" w:hAnsi="Times New Roman" w:cs="Times New Roman"/>
        </w:rPr>
        <w:br/>
      </w:r>
      <w:r w:rsidRPr="00DC6989">
        <w:rPr>
          <w:rFonts w:ascii="Times New Roman" w:hAnsi="Times New Roman" w:cs="Times New Roman"/>
        </w:rPr>
        <w:tab/>
        <w:t xml:space="preserve">Lector: The Word of the Lord     </w:t>
      </w:r>
      <w:proofErr w:type="gramStart"/>
      <w:r w:rsidRPr="00DC6989">
        <w:rPr>
          <w:rFonts w:ascii="Times New Roman" w:hAnsi="Times New Roman" w:cs="Times New Roman"/>
          <w:b/>
        </w:rPr>
        <w:t>All</w:t>
      </w:r>
      <w:proofErr w:type="gramEnd"/>
      <w:r w:rsidRPr="00DC6989">
        <w:rPr>
          <w:rFonts w:ascii="Times New Roman" w:hAnsi="Times New Roman" w:cs="Times New Roman"/>
          <w:b/>
        </w:rPr>
        <w:t>: _______________________</w:t>
      </w:r>
    </w:p>
    <w:p w:rsidR="00DC6989" w:rsidRPr="00DC6989" w:rsidRDefault="00DC6989" w:rsidP="00DC6989">
      <w:pPr>
        <w:rPr>
          <w:rFonts w:ascii="Times New Roman" w:hAnsi="Times New Roman" w:cs="Times New Roman"/>
          <w:b/>
          <w:sz w:val="28"/>
          <w:szCs w:val="28"/>
        </w:rPr>
      </w:pPr>
      <w:r w:rsidRPr="00DC6989">
        <w:rPr>
          <w:rFonts w:ascii="Times New Roman" w:hAnsi="Times New Roman" w:cs="Times New Roman"/>
          <w:b/>
          <w:sz w:val="28"/>
          <w:szCs w:val="28"/>
        </w:rPr>
        <w:t>Responsorial Psalm</w:t>
      </w:r>
    </w:p>
    <w:p w:rsidR="00DC6989" w:rsidRPr="00DC6989" w:rsidRDefault="00DC6989" w:rsidP="00DC6989">
      <w:pPr>
        <w:ind w:firstLine="720"/>
        <w:rPr>
          <w:rFonts w:ascii="Times New Roman" w:hAnsi="Times New Roman" w:cs="Times New Roman"/>
          <w:b/>
        </w:rPr>
      </w:pPr>
      <w:r w:rsidRPr="00DC6989">
        <w:rPr>
          <w:rFonts w:ascii="Times New Roman" w:hAnsi="Times New Roman" w:cs="Times New Roman"/>
        </w:rPr>
        <w:t>This allows the people to “respond” to the Word of God. The Psalms are part of the Old Testament.</w:t>
      </w:r>
    </w:p>
    <w:p w:rsidR="00DC6989" w:rsidRPr="00DC6989" w:rsidRDefault="00DC6989" w:rsidP="00DC6989">
      <w:pPr>
        <w:rPr>
          <w:rFonts w:ascii="Times New Roman" w:hAnsi="Times New Roman" w:cs="Times New Roman"/>
        </w:rPr>
      </w:pPr>
      <w:r>
        <w:rPr>
          <w:rFonts w:ascii="Times New Roman" w:hAnsi="Times New Roman" w:cs="Times New Roman"/>
        </w:rPr>
        <w:t>____________________</w:t>
      </w:r>
      <w:r w:rsidRPr="00DC6989">
        <w:rPr>
          <w:rFonts w:ascii="Times New Roman" w:hAnsi="Times New Roman" w:cs="Times New Roman"/>
          <w:b/>
          <w:sz w:val="28"/>
          <w:szCs w:val="28"/>
        </w:rPr>
        <w:t xml:space="preserve"> Reading</w:t>
      </w:r>
    </w:p>
    <w:p w:rsidR="00DC6989" w:rsidRPr="00DC6989" w:rsidRDefault="00DC6989" w:rsidP="00DC6989">
      <w:pPr>
        <w:rPr>
          <w:rFonts w:ascii="Times New Roman" w:hAnsi="Times New Roman" w:cs="Times New Roman"/>
          <w:b/>
        </w:rPr>
      </w:pPr>
      <w:r w:rsidRPr="00DC6989">
        <w:rPr>
          <w:rFonts w:ascii="Times New Roman" w:hAnsi="Times New Roman" w:cs="Times New Roman"/>
        </w:rPr>
        <w:tab/>
      </w:r>
      <w:r w:rsidRPr="00DC6989">
        <w:rPr>
          <w:rFonts w:ascii="Times New Roman" w:hAnsi="Times New Roman" w:cs="Times New Roman"/>
        </w:rPr>
        <w:tab/>
        <w:t xml:space="preserve">This reading is from the New Testament. The second reading </w:t>
      </w:r>
      <w:r w:rsidRPr="00DC6989">
        <w:rPr>
          <w:rFonts w:ascii="Times New Roman" w:hAnsi="Times New Roman" w:cs="Times New Roman"/>
        </w:rPr>
        <w:br/>
      </w:r>
      <w:r w:rsidRPr="00DC6989">
        <w:rPr>
          <w:rFonts w:ascii="Times New Roman" w:hAnsi="Times New Roman" w:cs="Times New Roman"/>
        </w:rPr>
        <w:tab/>
      </w:r>
      <w:r w:rsidRPr="00DC6989">
        <w:rPr>
          <w:rFonts w:ascii="Times New Roman" w:hAnsi="Times New Roman" w:cs="Times New Roman"/>
        </w:rPr>
        <w:tab/>
        <w:t>does not necessarily connect with the Gospel.</w:t>
      </w:r>
    </w:p>
    <w:p w:rsidR="00DC6989" w:rsidRPr="00DC6989" w:rsidRDefault="00DC6989" w:rsidP="00DC6989">
      <w:pPr>
        <w:rPr>
          <w:rFonts w:ascii="Times New Roman" w:hAnsi="Times New Roman" w:cs="Times New Roman"/>
        </w:rPr>
      </w:pPr>
      <w:r w:rsidRPr="00DC6989">
        <w:rPr>
          <w:rFonts w:ascii="Times New Roman" w:hAnsi="Times New Roman" w:cs="Times New Roman"/>
        </w:rPr>
        <w:tab/>
      </w:r>
      <w:r w:rsidRPr="00DC6989">
        <w:rPr>
          <w:rFonts w:ascii="Times New Roman" w:hAnsi="Times New Roman" w:cs="Times New Roman"/>
        </w:rPr>
        <w:tab/>
        <w:t>A reading from the first letter of St. Paul to the Corinthians…</w:t>
      </w:r>
      <w:r w:rsidRPr="00DC6989">
        <w:rPr>
          <w:rFonts w:ascii="Times New Roman" w:hAnsi="Times New Roman" w:cs="Times New Roman"/>
        </w:rPr>
        <w:br/>
      </w:r>
      <w:r w:rsidRPr="00DC6989">
        <w:rPr>
          <w:rFonts w:ascii="Times New Roman" w:hAnsi="Times New Roman" w:cs="Times New Roman"/>
        </w:rPr>
        <w:tab/>
      </w:r>
      <w:r w:rsidRPr="00DC6989">
        <w:rPr>
          <w:rFonts w:ascii="Times New Roman" w:hAnsi="Times New Roman" w:cs="Times New Roman"/>
        </w:rPr>
        <w:tab/>
        <w:t>Lector: The Word of the Lord</w:t>
      </w:r>
      <w:r w:rsidRPr="00DC6989">
        <w:rPr>
          <w:rFonts w:ascii="Times New Roman" w:hAnsi="Times New Roman" w:cs="Times New Roman"/>
        </w:rPr>
        <w:tab/>
        <w:t xml:space="preserve">    </w:t>
      </w:r>
      <w:r w:rsidRPr="00DC6989">
        <w:rPr>
          <w:rFonts w:ascii="Times New Roman" w:hAnsi="Times New Roman" w:cs="Times New Roman"/>
          <w:b/>
        </w:rPr>
        <w:t xml:space="preserve"> All: Thanks </w:t>
      </w:r>
      <w:proofErr w:type="gramStart"/>
      <w:r w:rsidRPr="00DC6989">
        <w:rPr>
          <w:rFonts w:ascii="Times New Roman" w:hAnsi="Times New Roman" w:cs="Times New Roman"/>
          <w:b/>
        </w:rPr>
        <w:t>be</w:t>
      </w:r>
      <w:proofErr w:type="gramEnd"/>
      <w:r w:rsidRPr="00DC6989">
        <w:rPr>
          <w:rFonts w:ascii="Times New Roman" w:hAnsi="Times New Roman" w:cs="Times New Roman"/>
          <w:b/>
        </w:rPr>
        <w:t xml:space="preserve"> to God.</w:t>
      </w:r>
    </w:p>
    <w:p w:rsidR="00DC6989" w:rsidRPr="00DC6989" w:rsidRDefault="00DC6989" w:rsidP="00DC6989">
      <w:pPr>
        <w:rPr>
          <w:rFonts w:ascii="Times New Roman" w:hAnsi="Times New Roman" w:cs="Times New Roman"/>
          <w:b/>
          <w:sz w:val="28"/>
          <w:szCs w:val="28"/>
        </w:rPr>
      </w:pPr>
      <w:r w:rsidRPr="00DC6989">
        <w:rPr>
          <w:rFonts w:ascii="Times New Roman" w:hAnsi="Times New Roman" w:cs="Times New Roman"/>
          <w:b/>
          <w:sz w:val="28"/>
          <w:szCs w:val="28"/>
        </w:rPr>
        <w:t>Alleluia</w:t>
      </w:r>
    </w:p>
    <w:p w:rsidR="00DC6989" w:rsidRPr="00DC6989" w:rsidRDefault="00DC6989" w:rsidP="00DC6989">
      <w:pPr>
        <w:ind w:left="720"/>
        <w:rPr>
          <w:rFonts w:ascii="Times New Roman" w:hAnsi="Times New Roman" w:cs="Times New Roman"/>
        </w:rPr>
      </w:pPr>
      <w:r w:rsidRPr="00DC6989">
        <w:rPr>
          <w:rFonts w:ascii="Times New Roman" w:hAnsi="Times New Roman" w:cs="Times New Roman"/>
        </w:rPr>
        <w:t>Alleluia means “</w:t>
      </w:r>
      <w:r>
        <w:rPr>
          <w:rFonts w:ascii="Times New Roman" w:hAnsi="Times New Roman" w:cs="Times New Roman"/>
        </w:rPr>
        <w:t>______________________________</w:t>
      </w:r>
      <w:r w:rsidRPr="00DC6989">
        <w:rPr>
          <w:rFonts w:ascii="Times New Roman" w:hAnsi="Times New Roman" w:cs="Times New Roman"/>
        </w:rPr>
        <w:t>!” and that is why we don’t sing Alleluia during the season of Lent. Instead we sing: Praise to You, Lord, Jesus Christ, King of endless glory.</w:t>
      </w:r>
    </w:p>
    <w:p w:rsidR="00DC6989" w:rsidRPr="00DC6989" w:rsidRDefault="00DC6989" w:rsidP="00DC6989">
      <w:pPr>
        <w:rPr>
          <w:rFonts w:ascii="Times New Roman" w:hAnsi="Times New Roman" w:cs="Times New Roman"/>
          <w:b/>
          <w:sz w:val="28"/>
          <w:szCs w:val="28"/>
        </w:rPr>
      </w:pPr>
      <w:r w:rsidRPr="00DC6989">
        <w:rPr>
          <w:rFonts w:ascii="Times New Roman" w:hAnsi="Times New Roman" w:cs="Times New Roman"/>
          <w:b/>
          <w:sz w:val="28"/>
          <w:szCs w:val="28"/>
        </w:rPr>
        <w:t>Gospel Acclamation</w:t>
      </w:r>
    </w:p>
    <w:p w:rsidR="00DC6989" w:rsidRPr="00DC6989" w:rsidRDefault="00DC6989" w:rsidP="00DC6989">
      <w:pPr>
        <w:ind w:left="720"/>
        <w:rPr>
          <w:rFonts w:ascii="Times New Roman" w:hAnsi="Times New Roman" w:cs="Times New Roman"/>
          <w:b/>
        </w:rPr>
      </w:pPr>
      <w:r w:rsidRPr="00DC6989">
        <w:rPr>
          <w:rFonts w:ascii="Times New Roman" w:hAnsi="Times New Roman" w:cs="Times New Roman"/>
        </w:rPr>
        <w:t>This is the verse sung or said in between either the Alleluia’s or the Praise to You, Lord, Jesus Christ… This can be sung by a cantor, read by the lector, read by the priest or deacon or it can even be omitted.</w:t>
      </w:r>
    </w:p>
    <w:p w:rsidR="00DC6989" w:rsidRPr="0076060D" w:rsidRDefault="0076060D" w:rsidP="00DC6989">
      <w:pPr>
        <w:rPr>
          <w:rFonts w:ascii="Times New Roman" w:hAnsi="Times New Roman" w:cs="Times New Roman"/>
          <w:b/>
          <w:sz w:val="28"/>
          <w:szCs w:val="28"/>
        </w:rPr>
      </w:pPr>
      <w:r w:rsidRPr="0076060D">
        <w:rPr>
          <w:rFonts w:ascii="Times New Roman" w:hAnsi="Times New Roman" w:cs="Times New Roman"/>
          <w:b/>
          <w:sz w:val="28"/>
          <w:szCs w:val="28"/>
        </w:rPr>
        <w:t>_______________</w:t>
      </w:r>
    </w:p>
    <w:p w:rsidR="00DC6989" w:rsidRDefault="00DC6989" w:rsidP="00DC6989">
      <w:pPr>
        <w:ind w:left="720"/>
        <w:rPr>
          <w:rFonts w:ascii="Times New Roman" w:hAnsi="Times New Roman" w:cs="Times New Roman"/>
        </w:rPr>
      </w:pPr>
      <w:r w:rsidRPr="00DC6989">
        <w:rPr>
          <w:rFonts w:ascii="Times New Roman" w:hAnsi="Times New Roman" w:cs="Times New Roman"/>
        </w:rPr>
        <w:t xml:space="preserve">A homily is a reflection on the readings proclaimed during the Liturgy of the Word. The Priest, Deacon or Bishop helps us to </w:t>
      </w:r>
      <w:r>
        <w:rPr>
          <w:rFonts w:ascii="Times New Roman" w:hAnsi="Times New Roman" w:cs="Times New Roman"/>
        </w:rPr>
        <w:t>_____________________</w:t>
      </w:r>
      <w:r w:rsidRPr="00DC6989">
        <w:rPr>
          <w:rFonts w:ascii="Times New Roman" w:hAnsi="Times New Roman" w:cs="Times New Roman"/>
        </w:rPr>
        <w:t>what God is speaking to us through the Scriptures. During a daily Mass this may be omitted. A homily is different from a sermon. A sermon is long preaching on whatever topic the preacher wants to talk about. Other faiths experience sermons, we, as Catholics, experience homilies.</w:t>
      </w:r>
    </w:p>
    <w:p w:rsidR="00DC6989" w:rsidRDefault="00DC6989" w:rsidP="00DC6989">
      <w:pPr>
        <w:rPr>
          <w:rFonts w:ascii="Times New Roman" w:hAnsi="Times New Roman" w:cs="Times New Roman"/>
          <w:b/>
          <w:sz w:val="28"/>
          <w:szCs w:val="28"/>
        </w:rPr>
      </w:pPr>
    </w:p>
    <w:p w:rsidR="00DC6989" w:rsidRDefault="00DC6989" w:rsidP="00DC6989">
      <w:pPr>
        <w:rPr>
          <w:rFonts w:ascii="Times New Roman" w:hAnsi="Times New Roman" w:cs="Times New Roman"/>
          <w:b/>
          <w:sz w:val="28"/>
          <w:szCs w:val="28"/>
        </w:rPr>
      </w:pPr>
    </w:p>
    <w:p w:rsidR="0076060D" w:rsidRDefault="0076060D" w:rsidP="00DC6989">
      <w:pPr>
        <w:rPr>
          <w:rFonts w:ascii="Times New Roman" w:hAnsi="Times New Roman" w:cs="Times New Roman"/>
          <w:b/>
          <w:sz w:val="28"/>
          <w:szCs w:val="28"/>
        </w:rPr>
      </w:pPr>
    </w:p>
    <w:p w:rsidR="00DC6989" w:rsidRPr="00DC6989" w:rsidRDefault="00DC6989" w:rsidP="00DC6989">
      <w:pPr>
        <w:rPr>
          <w:rFonts w:ascii="Times New Roman" w:hAnsi="Times New Roman" w:cs="Times New Roman"/>
          <w:b/>
          <w:sz w:val="28"/>
          <w:szCs w:val="28"/>
        </w:rPr>
      </w:pPr>
      <w:r w:rsidRPr="00DC6989">
        <w:rPr>
          <w:rFonts w:ascii="Times New Roman" w:hAnsi="Times New Roman" w:cs="Times New Roman"/>
          <w:b/>
          <w:sz w:val="28"/>
          <w:szCs w:val="28"/>
        </w:rPr>
        <w:t>Profession of Faith</w:t>
      </w:r>
    </w:p>
    <w:p w:rsidR="00DC6989" w:rsidRPr="00DC6989" w:rsidRDefault="00DC6989" w:rsidP="00DC6989">
      <w:pPr>
        <w:ind w:firstLine="720"/>
        <w:rPr>
          <w:rFonts w:ascii="Times New Roman" w:hAnsi="Times New Roman" w:cs="Times New Roman"/>
          <w:b/>
        </w:rPr>
      </w:pPr>
      <w:r w:rsidRPr="00DC6989">
        <w:rPr>
          <w:rFonts w:ascii="Times New Roman" w:hAnsi="Times New Roman" w:cs="Times New Roman"/>
          <w:b/>
        </w:rPr>
        <w:t xml:space="preserve">Nicene Creed </w:t>
      </w:r>
    </w:p>
    <w:p w:rsidR="00DC6989" w:rsidRPr="00DC6989" w:rsidRDefault="00DC6989" w:rsidP="00DC6989">
      <w:pPr>
        <w:ind w:left="1440"/>
        <w:rPr>
          <w:rFonts w:ascii="Times New Roman" w:hAnsi="Times New Roman" w:cs="Times New Roman"/>
          <w:b/>
        </w:rPr>
      </w:pPr>
      <w:r w:rsidRPr="00DC6989">
        <w:rPr>
          <w:rFonts w:ascii="Times New Roman" w:hAnsi="Times New Roman" w:cs="Times New Roman"/>
        </w:rPr>
        <w:t xml:space="preserve">The Council of </w:t>
      </w:r>
      <w:proofErr w:type="spellStart"/>
      <w:r w:rsidRPr="00DC6989">
        <w:rPr>
          <w:rFonts w:ascii="Times New Roman" w:hAnsi="Times New Roman" w:cs="Times New Roman"/>
        </w:rPr>
        <w:t>Nicea</w:t>
      </w:r>
      <w:proofErr w:type="spellEnd"/>
      <w:r w:rsidRPr="00DC6989">
        <w:rPr>
          <w:rFonts w:ascii="Times New Roman" w:hAnsi="Times New Roman" w:cs="Times New Roman"/>
        </w:rPr>
        <w:t xml:space="preserve"> was a gathering of Bishops in the early 300’s. They came together to put a </w:t>
      </w:r>
      <w:proofErr w:type="gramStart"/>
      <w:r w:rsidRPr="00DC6989">
        <w:rPr>
          <w:rFonts w:ascii="Times New Roman" w:hAnsi="Times New Roman" w:cs="Times New Roman"/>
        </w:rPr>
        <w:t>prayer</w:t>
      </w:r>
      <w:proofErr w:type="gramEnd"/>
      <w:r w:rsidRPr="00DC6989">
        <w:rPr>
          <w:rFonts w:ascii="Times New Roman" w:hAnsi="Times New Roman" w:cs="Times New Roman"/>
        </w:rPr>
        <w:t xml:space="preserve"> together to express what exactly we believe as Catholics. </w:t>
      </w:r>
    </w:p>
    <w:p w:rsidR="00DC6989" w:rsidRPr="0076060D" w:rsidRDefault="00DC6989" w:rsidP="00DC6989">
      <w:pPr>
        <w:rPr>
          <w:rFonts w:ascii="Times New Roman" w:hAnsi="Times New Roman" w:cs="Times New Roman"/>
          <w:b/>
          <w:sz w:val="24"/>
          <w:szCs w:val="24"/>
        </w:rPr>
      </w:pPr>
      <w:r w:rsidRPr="0076060D">
        <w:rPr>
          <w:rFonts w:ascii="Times New Roman" w:hAnsi="Times New Roman" w:cs="Times New Roman"/>
          <w:b/>
          <w:sz w:val="24"/>
          <w:szCs w:val="24"/>
        </w:rPr>
        <w:t>I believe in ___________God, the Father almighty, maker of heaven and earth, of all things visible and invisible.</w:t>
      </w:r>
    </w:p>
    <w:p w:rsidR="00DC6989" w:rsidRPr="0076060D" w:rsidRDefault="00DC6989" w:rsidP="00DC6989">
      <w:pPr>
        <w:rPr>
          <w:rFonts w:ascii="Times New Roman" w:hAnsi="Times New Roman" w:cs="Times New Roman"/>
          <w:b/>
          <w:sz w:val="24"/>
          <w:szCs w:val="24"/>
        </w:rPr>
      </w:pPr>
      <w:r w:rsidRPr="0076060D">
        <w:rPr>
          <w:rFonts w:ascii="Times New Roman" w:hAnsi="Times New Roman" w:cs="Times New Roman"/>
          <w:b/>
          <w:sz w:val="24"/>
          <w:szCs w:val="24"/>
        </w:rPr>
        <w:t xml:space="preserve">I believe in one Lord Jesus Christ, the Only Begotten _____________of God, born of the Father before all ages. God from God, Light from Light, true God from true God, begotten, not made, consubstantial with the Father; through him _____________things were made. For us men and for our salvation he came down from heaven, </w:t>
      </w:r>
      <w:r w:rsidRPr="0076060D">
        <w:rPr>
          <w:rFonts w:ascii="Times New Roman" w:hAnsi="Times New Roman" w:cs="Times New Roman"/>
          <w:b/>
          <w:sz w:val="24"/>
          <w:szCs w:val="24"/>
          <w:u w:val="single"/>
        </w:rPr>
        <w:t>and by the Holy Spirit was incarnate of the Virgin Mary and became man.</w:t>
      </w:r>
      <w:r w:rsidRPr="0076060D">
        <w:rPr>
          <w:rFonts w:ascii="Times New Roman" w:hAnsi="Times New Roman" w:cs="Times New Roman"/>
          <w:b/>
          <w:sz w:val="24"/>
          <w:szCs w:val="24"/>
        </w:rPr>
        <w:t xml:space="preserve"> </w:t>
      </w:r>
      <w:r w:rsidRPr="0076060D">
        <w:rPr>
          <w:rFonts w:ascii="Times New Roman" w:hAnsi="Times New Roman" w:cs="Times New Roman"/>
          <w:b/>
          <w:sz w:val="24"/>
          <w:szCs w:val="24"/>
          <w:u w:val="single"/>
        </w:rPr>
        <w:t>(</w:t>
      </w:r>
      <w:proofErr w:type="gramStart"/>
      <w:r w:rsidRPr="0076060D">
        <w:rPr>
          <w:rFonts w:ascii="Times New Roman" w:hAnsi="Times New Roman" w:cs="Times New Roman"/>
          <w:b/>
          <w:sz w:val="24"/>
          <w:szCs w:val="24"/>
          <w:u w:val="single"/>
        </w:rPr>
        <w:t>bow</w:t>
      </w:r>
      <w:proofErr w:type="gramEnd"/>
      <w:r w:rsidRPr="0076060D">
        <w:rPr>
          <w:rFonts w:ascii="Times New Roman" w:hAnsi="Times New Roman" w:cs="Times New Roman"/>
          <w:b/>
          <w:sz w:val="24"/>
          <w:szCs w:val="24"/>
          <w:u w:val="single"/>
        </w:rPr>
        <w:t>)</w:t>
      </w:r>
      <w:r w:rsidRPr="0076060D">
        <w:rPr>
          <w:rFonts w:ascii="Times New Roman" w:hAnsi="Times New Roman" w:cs="Times New Roman"/>
          <w:b/>
          <w:sz w:val="24"/>
          <w:szCs w:val="24"/>
        </w:rPr>
        <w:t xml:space="preserve"> For our sake he was crucified under Pontius Pilate, he suffered death and was buried, and rose again on the third day in accordance with the Scriptures. He ascended into _______________________and is seated at the right hand of the Father. He will come again in glory to judge the living and the dead and his kingdom will have no end.</w:t>
      </w:r>
    </w:p>
    <w:p w:rsidR="00DC6989" w:rsidRPr="0076060D" w:rsidRDefault="00DC6989" w:rsidP="00DC6989">
      <w:pPr>
        <w:rPr>
          <w:rFonts w:ascii="Times New Roman" w:hAnsi="Times New Roman" w:cs="Times New Roman"/>
          <w:b/>
          <w:sz w:val="24"/>
          <w:szCs w:val="24"/>
        </w:rPr>
      </w:pPr>
      <w:r w:rsidRPr="0076060D">
        <w:rPr>
          <w:rFonts w:ascii="Times New Roman" w:hAnsi="Times New Roman" w:cs="Times New Roman"/>
          <w:b/>
          <w:sz w:val="24"/>
          <w:szCs w:val="24"/>
        </w:rPr>
        <w:t>I believe in the ________________Spirit, the Lord, the giver of life, who proceeds from the Father and the Son, who with the Father and the Son is adored and glorified, who has spoken through the prophets.</w:t>
      </w:r>
    </w:p>
    <w:p w:rsidR="00DC6989" w:rsidRPr="0076060D" w:rsidRDefault="00DC6989" w:rsidP="00DC6989">
      <w:pPr>
        <w:rPr>
          <w:rFonts w:ascii="Times New Roman" w:hAnsi="Times New Roman" w:cs="Times New Roman"/>
          <w:b/>
          <w:sz w:val="24"/>
          <w:szCs w:val="24"/>
        </w:rPr>
      </w:pPr>
      <w:r w:rsidRPr="0076060D">
        <w:rPr>
          <w:rFonts w:ascii="Times New Roman" w:hAnsi="Times New Roman" w:cs="Times New Roman"/>
          <w:b/>
          <w:sz w:val="24"/>
          <w:szCs w:val="24"/>
        </w:rPr>
        <w:t>I believe in one, holy, catholic and apostolic Church. I confess one Baptism for the forgiveness of __________ and I look forward to the resurrection of the dead and the life of the world to come. Amen.</w:t>
      </w:r>
    </w:p>
    <w:p w:rsidR="0076060D" w:rsidRDefault="0076060D" w:rsidP="00DC6989">
      <w:pPr>
        <w:rPr>
          <w:rFonts w:ascii="Times New Roman" w:hAnsi="Times New Roman" w:cs="Times New Roman"/>
          <w:b/>
          <w:sz w:val="28"/>
          <w:szCs w:val="28"/>
        </w:rPr>
      </w:pPr>
    </w:p>
    <w:p w:rsidR="00DC6989" w:rsidRPr="00DC6989" w:rsidRDefault="00DC6989" w:rsidP="00DC6989">
      <w:pPr>
        <w:rPr>
          <w:rFonts w:ascii="Times New Roman" w:hAnsi="Times New Roman" w:cs="Times New Roman"/>
          <w:b/>
          <w:sz w:val="28"/>
          <w:szCs w:val="28"/>
        </w:rPr>
      </w:pPr>
      <w:r w:rsidRPr="00DC6989">
        <w:rPr>
          <w:rFonts w:ascii="Times New Roman" w:hAnsi="Times New Roman" w:cs="Times New Roman"/>
          <w:b/>
          <w:sz w:val="28"/>
          <w:szCs w:val="28"/>
        </w:rPr>
        <w:t>General Intercessions or Prayer of the Faithful or Petitions</w:t>
      </w:r>
    </w:p>
    <w:p w:rsidR="00DC6989" w:rsidRPr="0076060D" w:rsidRDefault="00DC6989" w:rsidP="00DC6989">
      <w:pPr>
        <w:rPr>
          <w:rFonts w:ascii="Times New Roman" w:hAnsi="Times New Roman" w:cs="Times New Roman"/>
          <w:b/>
        </w:rPr>
      </w:pPr>
      <w:r w:rsidRPr="00DC6989">
        <w:rPr>
          <w:rFonts w:ascii="Times New Roman" w:hAnsi="Times New Roman" w:cs="Times New Roman"/>
        </w:rPr>
        <w:tab/>
      </w:r>
      <w:r w:rsidRPr="0076060D">
        <w:rPr>
          <w:rFonts w:ascii="Times New Roman" w:hAnsi="Times New Roman" w:cs="Times New Roman"/>
        </w:rPr>
        <w:t>The priest, deacon or lector will pray these prayers.</w:t>
      </w:r>
    </w:p>
    <w:p w:rsidR="0076060D" w:rsidRDefault="00DC6989" w:rsidP="00DC6989">
      <w:pPr>
        <w:ind w:left="1440"/>
        <w:rPr>
          <w:rFonts w:ascii="Times New Roman" w:hAnsi="Times New Roman" w:cs="Times New Roman"/>
        </w:rPr>
      </w:pPr>
      <w:r w:rsidRPr="0076060D">
        <w:rPr>
          <w:rFonts w:ascii="Times New Roman" w:hAnsi="Times New Roman" w:cs="Times New Roman"/>
        </w:rPr>
        <w:t xml:space="preserve">For example: We pray for the Holy Father, all Bishops and Priests that they may lead us all to heaven. </w:t>
      </w:r>
      <w:r w:rsidRPr="0076060D">
        <w:rPr>
          <w:rFonts w:ascii="Times New Roman" w:hAnsi="Times New Roman" w:cs="Times New Roman"/>
        </w:rPr>
        <w:br/>
        <w:t xml:space="preserve">     </w:t>
      </w:r>
      <w:r w:rsidRPr="0076060D">
        <w:rPr>
          <w:rFonts w:ascii="Times New Roman" w:hAnsi="Times New Roman" w:cs="Times New Roman"/>
        </w:rPr>
        <w:br/>
        <w:t xml:space="preserve">We pray to the Lord…_______________________________________   </w:t>
      </w:r>
    </w:p>
    <w:p w:rsidR="00DC6989" w:rsidRPr="0076060D" w:rsidRDefault="00DC6989" w:rsidP="00DC6989">
      <w:pPr>
        <w:ind w:left="1440"/>
        <w:rPr>
          <w:rFonts w:ascii="Times New Roman" w:hAnsi="Times New Roman" w:cs="Times New Roman"/>
          <w:b/>
        </w:rPr>
      </w:pPr>
      <w:r w:rsidRPr="0076060D">
        <w:rPr>
          <w:rFonts w:ascii="Times New Roman" w:hAnsi="Times New Roman" w:cs="Times New Roman"/>
        </w:rPr>
        <w:t>(Then the collection is taken)</w:t>
      </w:r>
    </w:p>
    <w:p w:rsidR="003F0BD1" w:rsidRDefault="003F0BD1"/>
    <w:sectPr w:rsidR="003F0BD1" w:rsidSect="00DC698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DC6989"/>
    <w:rsid w:val="003F0BD1"/>
    <w:rsid w:val="0076060D"/>
    <w:rsid w:val="00DC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2014-01-22T01:13:00Z</dcterms:created>
  <dcterms:modified xsi:type="dcterms:W3CDTF">2014-01-22T01:29:00Z</dcterms:modified>
</cp:coreProperties>
</file>