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A2396" w:rsidRDefault="00DC56BF">
      <w:pPr>
        <w:pStyle w:val="normal0"/>
        <w:widowControl w:val="0"/>
        <w:jc w:val="center"/>
      </w:pPr>
      <w:r>
        <w:rPr>
          <w:rFonts w:ascii="Trebuchet MS" w:eastAsia="Trebuchet MS" w:hAnsi="Trebuchet MS" w:cs="Trebuchet MS"/>
          <w:b/>
          <w:sz w:val="24"/>
        </w:rPr>
        <w:t>Blessed Chiara “</w:t>
      </w:r>
      <w:r>
        <w:rPr>
          <w:rFonts w:ascii="Trebuchet MS" w:eastAsia="Trebuchet MS" w:hAnsi="Trebuchet MS" w:cs="Trebuchet MS"/>
          <w:b/>
          <w:sz w:val="24"/>
        </w:rPr>
        <w:t>Luce”</w:t>
      </w:r>
      <w:r>
        <w:rPr>
          <w:rFonts w:ascii="Trebuchet MS" w:eastAsia="Trebuchet MS" w:hAnsi="Trebuchet MS" w:cs="Trebuchet MS"/>
          <w:b/>
          <w:sz w:val="24"/>
        </w:rPr>
        <w:t xml:space="preserve"> Badano</w:t>
      </w:r>
    </w:p>
    <w:p w:rsidR="00EA2396" w:rsidRDefault="00DC56BF">
      <w:pPr>
        <w:pStyle w:val="normal0"/>
        <w:widowControl w:val="0"/>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25400</wp:posOffset>
            </wp:positionV>
            <wp:extent cx="1485900" cy="2049780"/>
            <wp:effectExtent l="0" t="0" r="0" b="0"/>
            <wp:wrapTight wrapText="bothSides">
              <wp:wrapPolygon edited="0">
                <wp:start x="1477" y="0"/>
                <wp:lineTo x="0" y="268"/>
                <wp:lineTo x="0" y="21145"/>
                <wp:lineTo x="21415" y="21145"/>
                <wp:lineTo x="21415" y="535"/>
                <wp:lineTo x="19938" y="0"/>
                <wp:lineTo x="1477" y="0"/>
              </wp:wrapPolygon>
            </wp:wrapTight>
            <wp:docPr id="1" name="Picture 0" descr="chiar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iara2.jpeg"/>
                    <pic:cNvPicPr/>
                  </pic:nvPicPr>
                  <pic:blipFill>
                    <a:blip r:embed="rId4"/>
                    <a:stretch>
                      <a:fillRect/>
                    </a:stretch>
                  </pic:blipFill>
                  <pic:spPr>
                    <a:xfrm>
                      <a:off x="0" y="0"/>
                      <a:ext cx="1485900" cy="2049780"/>
                    </a:xfrm>
                    <a:prstGeom prst="rect">
                      <a:avLst/>
                    </a:prstGeom>
                    <a:ln>
                      <a:noFill/>
                    </a:ln>
                    <a:effectLst>
                      <a:softEdge rad="112500"/>
                    </a:effectLst>
                  </pic:spPr>
                </pic:pic>
              </a:graphicData>
            </a:graphic>
          </wp:anchor>
        </w:drawing>
      </w:r>
    </w:p>
    <w:p w:rsidR="00EA2396" w:rsidRDefault="00DC56BF">
      <w:pPr>
        <w:pStyle w:val="normal0"/>
        <w:widowControl w:val="0"/>
      </w:pPr>
      <w:r>
        <w:rPr>
          <w:rFonts w:ascii="Trebuchet MS" w:eastAsia="Trebuchet MS" w:hAnsi="Trebuchet MS" w:cs="Trebuchet MS"/>
        </w:rPr>
        <w:t xml:space="preserve">Chiara Badano was born </w:t>
      </w:r>
      <w:r>
        <w:rPr>
          <w:rFonts w:ascii="Trebuchet MS" w:eastAsia="Trebuchet MS" w:hAnsi="Trebuchet MS" w:cs="Trebuchet MS"/>
        </w:rPr>
        <w:t xml:space="preserve">in a small town, Sassello, in the province of Savona province (Aqui Diocese) on 29th </w:t>
      </w:r>
      <w:proofErr w:type="gramStart"/>
      <w:r>
        <w:rPr>
          <w:rFonts w:ascii="Trebuchet MS" w:eastAsia="Trebuchet MS" w:hAnsi="Trebuchet MS" w:cs="Trebuchet MS"/>
        </w:rPr>
        <w:t>October,</w:t>
      </w:r>
      <w:proofErr w:type="gramEnd"/>
      <w:r>
        <w:rPr>
          <w:rFonts w:ascii="Trebuchet MS" w:eastAsia="Trebuchet MS" w:hAnsi="Trebuchet MS" w:cs="Trebuchet MS"/>
        </w:rPr>
        <w:t xml:space="preserve"> 1971. </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rPr>
        <w:t>Chiara was the only child of a truck-driver, Ruggero Badano, and his wife Maria Teresa Caviglia. After 11 long years of marriage they were still childless</w:t>
      </w:r>
      <w:r>
        <w:rPr>
          <w:rFonts w:ascii="Trebuchet MS" w:eastAsia="Trebuchet MS" w:hAnsi="Trebuchet MS" w:cs="Trebuchet MS"/>
        </w:rPr>
        <w:t>, although their heart’s desire was to have children. It’s easy to imagine their tremendous joy when this baby arrived. From them she receives a solid Christian education.</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rPr>
        <w:t>Her life was full of little acts of love. One evening she wrote: “</w:t>
      </w:r>
      <w:r>
        <w:rPr>
          <w:rFonts w:ascii="Trebuchet MS" w:eastAsia="Trebuchet MS" w:hAnsi="Trebuchet MS" w:cs="Trebuchet MS"/>
          <w:b/>
        </w:rPr>
        <w:t>One of my classma</w:t>
      </w:r>
      <w:r>
        <w:rPr>
          <w:rFonts w:ascii="Trebuchet MS" w:eastAsia="Trebuchet MS" w:hAnsi="Trebuchet MS" w:cs="Trebuchet MS"/>
          <w:b/>
        </w:rPr>
        <w:t xml:space="preserve">tes has chicken pox </w:t>
      </w:r>
      <w:r>
        <w:rPr>
          <w:rFonts w:ascii="Trebuchet MS" w:eastAsia="Trebuchet MS" w:hAnsi="Trebuchet MS" w:cs="Trebuchet MS"/>
        </w:rPr>
        <w:t xml:space="preserve">and everyone is afraid to go visit her. With my parents’ permission, I decided to do my homework over at her place so she wouldn’t feel lonely. </w:t>
      </w:r>
      <w:r>
        <w:rPr>
          <w:rFonts w:ascii="Trebuchet MS" w:eastAsia="Trebuchet MS" w:hAnsi="Trebuchet MS" w:cs="Trebuchet MS"/>
          <w:b/>
        </w:rPr>
        <w:t>I think that love is more important than fear</w:t>
      </w:r>
      <w:r>
        <w:rPr>
          <w:rFonts w:ascii="Trebuchet MS" w:eastAsia="Trebuchet MS" w:hAnsi="Trebuchet MS" w:cs="Trebuchet MS"/>
        </w:rPr>
        <w:t>.”</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rPr>
        <w:t xml:space="preserve">Chiara Luce is a girl like all the others: </w:t>
      </w:r>
      <w:r>
        <w:rPr>
          <w:rFonts w:ascii="Trebuchet MS" w:eastAsia="Trebuchet MS" w:hAnsi="Trebuchet MS" w:cs="Trebuchet MS"/>
        </w:rPr>
        <w:t xml:space="preserve">happy and lively, she likes music (has a beautiful voice), swimming, tennis and hiking in the </w:t>
      </w:r>
      <w:proofErr w:type="gramStart"/>
      <w:r>
        <w:rPr>
          <w:rFonts w:ascii="Trebuchet MS" w:eastAsia="Trebuchet MS" w:hAnsi="Trebuchet MS" w:cs="Trebuchet MS"/>
        </w:rPr>
        <w:t>mountains.</w:t>
      </w:r>
      <w:r>
        <w:rPr>
          <w:rFonts w:ascii="Trebuchet MS" w:eastAsia="Trebuchet MS" w:hAnsi="Trebuchet MS" w:cs="Trebuchet MS"/>
          <w:b/>
        </w:rPr>
        <w:t>Chiara</w:t>
      </w:r>
      <w:proofErr w:type="gramEnd"/>
      <w:r>
        <w:rPr>
          <w:rFonts w:ascii="Trebuchet MS" w:eastAsia="Trebuchet MS" w:hAnsi="Trebuchet MS" w:cs="Trebuchet MS"/>
          <w:b/>
        </w:rPr>
        <w:t xml:space="preserve"> Luce has a wide circle of friends</w:t>
      </w:r>
      <w:r>
        <w:rPr>
          <w:rFonts w:ascii="Trebuchet MS" w:eastAsia="Trebuchet MS" w:hAnsi="Trebuchet MS" w:cs="Trebuchet MS"/>
        </w:rPr>
        <w:t xml:space="preserve">. Especially during summer, they meet at a bar in </w:t>
      </w:r>
      <w:proofErr w:type="gramStart"/>
      <w:r>
        <w:rPr>
          <w:rFonts w:ascii="Trebuchet MS" w:eastAsia="Trebuchet MS" w:hAnsi="Trebuchet MS" w:cs="Trebuchet MS"/>
        </w:rPr>
        <w:t>Sassello which</w:t>
      </w:r>
      <w:proofErr w:type="gramEnd"/>
      <w:r>
        <w:rPr>
          <w:rFonts w:ascii="Trebuchet MS" w:eastAsia="Trebuchet MS" w:hAnsi="Trebuchet MS" w:cs="Trebuchet MS"/>
        </w:rPr>
        <w:t xml:space="preserve"> happens to be the only venue in town. Some yout</w:t>
      </w:r>
      <w:r>
        <w:rPr>
          <w:rFonts w:ascii="Trebuchet MS" w:eastAsia="Trebuchet MS" w:hAnsi="Trebuchet MS" w:cs="Trebuchet MS"/>
        </w:rPr>
        <w:t xml:space="preserve">h open up with her, confiding their doubts and difficulties, sure they would feel welcomed and listened to. To her mother who asks her if she speaks to them about God, she answers: “I should not speak about Jesus, rather, I have to give him to them.” </w:t>
      </w:r>
      <w:r>
        <w:rPr>
          <w:rFonts w:ascii="Trebuchet MS" w:eastAsia="Trebuchet MS" w:hAnsi="Trebuchet MS" w:cs="Trebuchet MS"/>
          <w:b/>
        </w:rPr>
        <w:t>And h</w:t>
      </w:r>
      <w:r>
        <w:rPr>
          <w:rFonts w:ascii="Trebuchet MS" w:eastAsia="Trebuchet MS" w:hAnsi="Trebuchet MS" w:cs="Trebuchet MS"/>
          <w:b/>
        </w:rPr>
        <w:t>ow do you do so? “By the way I listen to them, by the way I dress and above all, by the way I love them.”</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b/>
        </w:rPr>
        <w:t>Chiara Luce is not alone along this journey</w:t>
      </w:r>
      <w:r>
        <w:rPr>
          <w:rFonts w:ascii="Trebuchet MS" w:eastAsia="Trebuchet MS" w:hAnsi="Trebuchet MS" w:cs="Trebuchet MS"/>
        </w:rPr>
        <w:t xml:space="preserve">. </w:t>
      </w:r>
      <w:r>
        <w:rPr>
          <w:rFonts w:ascii="Trebuchet MS" w:eastAsia="Trebuchet MS" w:hAnsi="Trebuchet MS" w:cs="Trebuchet MS"/>
          <w:b/>
        </w:rPr>
        <w:t>It is like walking along together with other youth: they do not miss a chance in “building this unity am</w:t>
      </w:r>
      <w:r>
        <w:rPr>
          <w:rFonts w:ascii="Trebuchet MS" w:eastAsia="Trebuchet MS" w:hAnsi="Trebuchet MS" w:cs="Trebuchet MS"/>
          <w:b/>
        </w:rPr>
        <w:t>ong them”</w:t>
      </w:r>
      <w:r>
        <w:rPr>
          <w:rFonts w:ascii="Trebuchet MS" w:eastAsia="Trebuchet MS" w:hAnsi="Trebuchet MS" w:cs="Trebuchet MS"/>
        </w:rPr>
        <w:t xml:space="preserve"> – as one of them says – during their meetings, during which, they mutually share their concrete experiences on the Gospel, but also through telephone calls, visits, letters, parties, trips and gifts. Among these young people, the communion of goo</w:t>
      </w:r>
      <w:r>
        <w:rPr>
          <w:rFonts w:ascii="Trebuchet MS" w:eastAsia="Trebuchet MS" w:hAnsi="Trebuchet MS" w:cs="Trebuchet MS"/>
        </w:rPr>
        <w:t>ds is a reality: till death, Chiara Luce maintains in her room a list of all her things which she wants to share with all those who are in need.</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b/>
        </w:rPr>
        <w:t>Summer 1988. Then something totally unforeseen happened.</w:t>
      </w:r>
    </w:p>
    <w:p w:rsidR="00EA2396" w:rsidRDefault="00DC56BF">
      <w:pPr>
        <w:pStyle w:val="normal0"/>
        <w:widowControl w:val="0"/>
      </w:pPr>
      <w:r>
        <w:rPr>
          <w:rFonts w:ascii="Trebuchet MS" w:eastAsia="Trebuchet MS" w:hAnsi="Trebuchet MS" w:cs="Trebuchet MS"/>
        </w:rPr>
        <w:t>While playing tennis one day, Chiara Luce experiences</w:t>
      </w:r>
      <w:r>
        <w:rPr>
          <w:rFonts w:ascii="Trebuchet MS" w:eastAsia="Trebuchet MS" w:hAnsi="Trebuchet MS" w:cs="Trebuchet MS"/>
        </w:rPr>
        <w:t xml:space="preserve"> a very sharp pain in her shoulder. At first she does not take much notice and neither does her doctor. However, since the pain persists, the doctor carries out further tests. The verdict: </w:t>
      </w:r>
      <w:r>
        <w:rPr>
          <w:rFonts w:ascii="Trebuchet MS" w:eastAsia="Trebuchet MS" w:hAnsi="Trebuchet MS" w:cs="Trebuchet MS"/>
          <w:b/>
        </w:rPr>
        <w:t xml:space="preserve">osteogenic sarcoma </w:t>
      </w:r>
      <w:r>
        <w:rPr>
          <w:rFonts w:ascii="Trebuchet MS" w:eastAsia="Trebuchet MS" w:hAnsi="Trebuchet MS" w:cs="Trebuchet MS"/>
        </w:rPr>
        <w:t>– one of the most serious and painful forms of c</w:t>
      </w:r>
      <w:r>
        <w:rPr>
          <w:rFonts w:ascii="Trebuchet MS" w:eastAsia="Trebuchet MS" w:hAnsi="Trebuchet MS" w:cs="Trebuchet MS"/>
        </w:rPr>
        <w:t>ancer and it has already started spreading.</w:t>
      </w:r>
    </w:p>
    <w:p w:rsidR="00EA2396" w:rsidRDefault="00DC56BF">
      <w:pPr>
        <w:pStyle w:val="normal0"/>
        <w:widowControl w:val="0"/>
      </w:pPr>
      <w:r>
        <w:rPr>
          <w:rFonts w:ascii="Trebuchet MS" w:eastAsia="Trebuchet MS" w:hAnsi="Trebuchet MS" w:cs="Trebuchet MS"/>
        </w:rPr>
        <w:t xml:space="preserve"> </w:t>
      </w:r>
    </w:p>
    <w:p w:rsidR="00EA2396" w:rsidRDefault="00DC56BF">
      <w:pPr>
        <w:pStyle w:val="normal0"/>
        <w:widowControl w:val="0"/>
      </w:pPr>
      <w:r>
        <w:rPr>
          <w:rFonts w:ascii="Trebuchet MS" w:eastAsia="Trebuchet MS" w:hAnsi="Trebuchet MS" w:cs="Trebuchet MS"/>
          <w:b/>
        </w:rPr>
        <w:t>In February 1989, Chiara Luce undergoes her first surgery</w:t>
      </w:r>
      <w:r>
        <w:rPr>
          <w:rFonts w:ascii="Trebuchet MS" w:eastAsia="Trebuchet MS" w:hAnsi="Trebuchet MS" w:cs="Trebuchet MS"/>
        </w:rPr>
        <w:t>.</w:t>
      </w:r>
    </w:p>
    <w:p w:rsidR="00EA2396" w:rsidRDefault="00DC56BF">
      <w:pPr>
        <w:pStyle w:val="normal0"/>
        <w:widowControl w:val="0"/>
      </w:pPr>
      <w:r>
        <w:rPr>
          <w:rFonts w:ascii="Trebuchet MS" w:eastAsia="Trebuchet MS" w:hAnsi="Trebuchet MS" w:cs="Trebuchet MS"/>
          <w:b/>
        </w:rPr>
        <w:t>In June 1989, Chiara Luce undergoes a second surgery</w:t>
      </w:r>
      <w:r>
        <w:rPr>
          <w:rFonts w:ascii="Trebuchet MS" w:eastAsia="Trebuchet MS" w:hAnsi="Trebuchet MS" w:cs="Trebuchet MS"/>
        </w:rPr>
        <w:t>. This time, hopes are slim.</w:t>
      </w:r>
    </w:p>
    <w:p w:rsidR="00EA2396" w:rsidRDefault="00DC56BF">
      <w:pPr>
        <w:pStyle w:val="normal0"/>
        <w:widowControl w:val="0"/>
      </w:pPr>
      <w:r>
        <w:rPr>
          <w:rFonts w:ascii="Trebuchet MS" w:eastAsia="Trebuchet MS" w:hAnsi="Trebuchet MS" w:cs="Trebuchet MS"/>
        </w:rPr>
        <w:t>She is</w:t>
      </w:r>
      <w:r>
        <w:rPr>
          <w:rFonts w:ascii="Trebuchet MS" w:eastAsia="Trebuchet MS" w:hAnsi="Trebuchet MS" w:cs="Trebuchet MS"/>
          <w:b/>
        </w:rPr>
        <w:t xml:space="preserve"> </w:t>
      </w:r>
      <w:r>
        <w:rPr>
          <w:rFonts w:ascii="Trebuchet MS" w:eastAsia="Trebuchet MS" w:hAnsi="Trebuchet MS" w:cs="Trebuchet MS"/>
        </w:rPr>
        <w:t>admitted to hospital many times and her kindness and unselfishness really stand out. Setting aside her own need to rest, she spends time walking around the wards with a drug-dependent girl suffering from serious depression. This meant getting out of bed de</w:t>
      </w:r>
      <w:r>
        <w:rPr>
          <w:rFonts w:ascii="Trebuchet MS" w:eastAsia="Trebuchet MS" w:hAnsi="Trebuchet MS" w:cs="Trebuchet MS"/>
        </w:rPr>
        <w:t>spite the pain caused by the huge growth on her spine. “I’ll have time to rest later,” she says.</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rPr>
        <w:t>One day Chiara Luce writes: “Jesus sent me this illness at the right moment.”</w:t>
      </w:r>
    </w:p>
    <w:p w:rsidR="00EA2396" w:rsidRDefault="00DC56BF">
      <w:pPr>
        <w:pStyle w:val="normal0"/>
        <w:widowControl w:val="0"/>
      </w:pPr>
      <w:r>
        <w:rPr>
          <w:rFonts w:ascii="Trebuchet MS" w:eastAsia="Trebuchet MS" w:hAnsi="Trebuchet MS" w:cs="Trebuchet MS"/>
          <w:b/>
        </w:rPr>
        <w:t>Ferdinando Garetto</w:t>
      </w:r>
      <w:r>
        <w:rPr>
          <w:rFonts w:ascii="Trebuchet MS" w:eastAsia="Trebuchet MS" w:hAnsi="Trebuchet MS" w:cs="Trebuchet MS"/>
        </w:rPr>
        <w:t xml:space="preserve">, then one of the youth who shares the same choice of life as Chiara Luce, narrates: </w:t>
      </w:r>
      <w:r>
        <w:rPr>
          <w:rFonts w:ascii="Trebuchet MS" w:eastAsia="Trebuchet MS" w:hAnsi="Trebuchet MS" w:cs="Trebuchet MS"/>
          <w:b/>
        </w:rPr>
        <w:t>“At first we thought we would visit Chiara Luce to keep her spirits up, however, we soon realized that in fact, we were the ones who needed her</w:t>
      </w:r>
      <w:r>
        <w:rPr>
          <w:rFonts w:ascii="Trebuchet MS" w:eastAsia="Trebuchet MS" w:hAnsi="Trebuchet MS" w:cs="Trebuchet MS"/>
        </w:rPr>
        <w:t>. Her life was like a magnet</w:t>
      </w:r>
      <w:r>
        <w:rPr>
          <w:rFonts w:ascii="Trebuchet MS" w:eastAsia="Trebuchet MS" w:hAnsi="Trebuchet MS" w:cs="Trebuchet MS"/>
        </w:rPr>
        <w:t xml:space="preserve"> drawing us towards her.” The cancer was spreading mercilessly, but Chiara Luce tried her best to live a normal and happy life.</w:t>
      </w:r>
    </w:p>
    <w:p w:rsidR="00EA2396" w:rsidRDefault="00DC56BF">
      <w:pPr>
        <w:pStyle w:val="normal0"/>
        <w:widowControl w:val="0"/>
      </w:pPr>
      <w:r>
        <w:rPr>
          <w:rFonts w:ascii="Trebuchet MS" w:eastAsia="Trebuchet MS" w:hAnsi="Trebuchet MS" w:cs="Trebuchet MS"/>
        </w:rPr>
        <w:t xml:space="preserve"> </w:t>
      </w:r>
    </w:p>
    <w:p w:rsidR="00EA2396" w:rsidRDefault="00DC56BF">
      <w:pPr>
        <w:pStyle w:val="normal0"/>
        <w:widowControl w:val="0"/>
      </w:pPr>
      <w:r>
        <w:rPr>
          <w:rFonts w:ascii="Trebuchet MS" w:eastAsia="Trebuchet MS" w:hAnsi="Trebuchet MS" w:cs="Trebuchet MS"/>
          <w:b/>
        </w:rPr>
        <w:t>In July 1989: the tumour spreads quickly</w:t>
      </w:r>
      <w:r>
        <w:rPr>
          <w:rFonts w:ascii="Trebuchet MS" w:eastAsia="Trebuchet MS" w:hAnsi="Trebuchet MS" w:cs="Trebuchet MS"/>
        </w:rPr>
        <w:t xml:space="preserve">. Chiara Luce is not yet 18 years of age and she loses the use of her legs. She tells </w:t>
      </w:r>
      <w:r>
        <w:rPr>
          <w:rFonts w:ascii="Trebuchet MS" w:eastAsia="Trebuchet MS" w:hAnsi="Trebuchet MS" w:cs="Trebuchet MS"/>
        </w:rPr>
        <w:t>her mother: "I really used to enjoy cycling around." And her mother replies, "If Jesus has taken away the use of your legs, he will give you wings."</w:t>
      </w:r>
    </w:p>
    <w:p w:rsidR="00EA2396" w:rsidRDefault="00DC56BF">
      <w:pPr>
        <w:pStyle w:val="normal0"/>
        <w:widowControl w:val="0"/>
      </w:pPr>
      <w:r>
        <w:rPr>
          <w:rFonts w:ascii="Trebuchet MS" w:eastAsia="Trebuchet MS" w:hAnsi="Trebuchet MS" w:cs="Trebuchet MS"/>
        </w:rPr>
        <w:t xml:space="preserve">When she lost the use of her legs, Chiara Luce said, </w:t>
      </w:r>
      <w:r>
        <w:rPr>
          <w:rFonts w:ascii="Trebuchet MS" w:eastAsia="Trebuchet MS" w:hAnsi="Trebuchet MS" w:cs="Trebuchet MS"/>
          <w:b/>
        </w:rPr>
        <w:t>“If I had to choose between walking or going to heaven</w:t>
      </w:r>
      <w:r>
        <w:rPr>
          <w:rFonts w:ascii="Trebuchet MS" w:eastAsia="Trebuchet MS" w:hAnsi="Trebuchet MS" w:cs="Trebuchet MS"/>
          <w:b/>
        </w:rPr>
        <w:t xml:space="preserve">, I would choose going to heaven.” </w:t>
      </w:r>
      <w:r>
        <w:rPr>
          <w:rFonts w:ascii="Trebuchet MS" w:eastAsia="Trebuchet MS" w:hAnsi="Trebuchet MS" w:cs="Trebuchet MS"/>
        </w:rPr>
        <w:t>With the last CAT scan, all hopes of remission disappeared.</w:t>
      </w:r>
    </w:p>
    <w:p w:rsidR="00EA2396" w:rsidRDefault="00DC56BF">
      <w:pPr>
        <w:pStyle w:val="normal0"/>
        <w:widowControl w:val="0"/>
      </w:pPr>
      <w:r>
        <w:rPr>
          <w:rFonts w:ascii="Trebuchet MS" w:eastAsia="Trebuchet MS" w:hAnsi="Trebuchet MS" w:cs="Trebuchet MS"/>
        </w:rPr>
        <w:t xml:space="preserve"> </w:t>
      </w:r>
    </w:p>
    <w:p w:rsidR="00EA2396" w:rsidRDefault="00DC56BF">
      <w:pPr>
        <w:pStyle w:val="normal0"/>
        <w:widowControl w:val="0"/>
      </w:pPr>
      <w:r>
        <w:rPr>
          <w:rFonts w:ascii="Trebuchet MS" w:eastAsia="Trebuchet MS" w:hAnsi="Trebuchet MS" w:cs="Trebuchet MS"/>
        </w:rPr>
        <w:t>She confides: “I no longer ask Jesus to come and take me away to heaven. I don’t want to give him the impression that I don’t want to suffer any longer”. She k</w:t>
      </w:r>
      <w:r>
        <w:rPr>
          <w:rFonts w:ascii="Trebuchet MS" w:eastAsia="Trebuchet MS" w:hAnsi="Trebuchet MS" w:cs="Trebuchet MS"/>
        </w:rPr>
        <w:t>nows what lay before her and she does not want to change anything (she does not pray for a cure but to be able to do God’s will).</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b/>
        </w:rPr>
        <w:t>Chiara Luce passes away to Heaven on 7th October 1990</w:t>
      </w:r>
      <w:r>
        <w:rPr>
          <w:rFonts w:ascii="Trebuchet MS" w:eastAsia="Trebuchet MS" w:hAnsi="Trebuchet MS" w:cs="Trebuchet MS"/>
        </w:rPr>
        <w:t>.</w:t>
      </w:r>
    </w:p>
    <w:p w:rsidR="00EA2396" w:rsidRDefault="00DC56BF">
      <w:pPr>
        <w:pStyle w:val="normal0"/>
        <w:widowControl w:val="0"/>
      </w:pPr>
      <w:r>
        <w:rPr>
          <w:rFonts w:ascii="Trebuchet MS" w:eastAsia="Trebuchet MS" w:hAnsi="Trebuchet MS" w:cs="Trebuchet MS"/>
        </w:rPr>
        <w:t xml:space="preserve"> Her last words to her mother Teresa are: “</w:t>
      </w:r>
      <w:r>
        <w:rPr>
          <w:rFonts w:ascii="Trebuchet MS" w:eastAsia="Trebuchet MS" w:hAnsi="Trebuchet MS" w:cs="Trebuchet MS"/>
          <w:b/>
        </w:rPr>
        <w:t>Goodbye. Be happy because I</w:t>
      </w:r>
      <w:r>
        <w:rPr>
          <w:rFonts w:ascii="Trebuchet MS" w:eastAsia="Trebuchet MS" w:hAnsi="Trebuchet MS" w:cs="Trebuchet MS"/>
          <w:b/>
        </w:rPr>
        <w:t>’m happy</w:t>
      </w:r>
      <w:r>
        <w:rPr>
          <w:rFonts w:ascii="Trebuchet MS" w:eastAsia="Trebuchet MS" w:hAnsi="Trebuchet MS" w:cs="Trebuchet MS"/>
        </w:rPr>
        <w:t>.”</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b/>
          <w:noProof/>
        </w:rPr>
        <w:drawing>
          <wp:anchor distT="0" distB="0" distL="114300" distR="114300" simplePos="0" relativeHeight="251659264" behindDoc="0" locked="0" layoutInCell="1" allowOverlap="1">
            <wp:simplePos x="0" y="0"/>
            <wp:positionH relativeFrom="column">
              <wp:posOffset>4343400</wp:posOffset>
            </wp:positionH>
            <wp:positionV relativeFrom="paragraph">
              <wp:posOffset>547370</wp:posOffset>
            </wp:positionV>
            <wp:extent cx="1946910" cy="1311910"/>
            <wp:effectExtent l="0" t="0" r="8890" b="0"/>
            <wp:wrapTight wrapText="bothSides">
              <wp:wrapPolygon edited="0">
                <wp:start x="1127" y="0"/>
                <wp:lineTo x="0" y="418"/>
                <wp:lineTo x="0" y="20910"/>
                <wp:lineTo x="21417" y="20910"/>
                <wp:lineTo x="21699" y="20074"/>
                <wp:lineTo x="21699" y="2091"/>
                <wp:lineTo x="21417" y="418"/>
                <wp:lineTo x="20290" y="0"/>
                <wp:lineTo x="1127" y="0"/>
              </wp:wrapPolygon>
            </wp:wrapTight>
            <wp:docPr id="2" name="Picture 1" descr="chi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iara.jpg"/>
                    <pic:cNvPicPr/>
                  </pic:nvPicPr>
                  <pic:blipFill>
                    <a:blip r:embed="rId5"/>
                    <a:stretch>
                      <a:fillRect/>
                    </a:stretch>
                  </pic:blipFill>
                  <pic:spPr>
                    <a:xfrm>
                      <a:off x="0" y="0"/>
                      <a:ext cx="1946910" cy="1311910"/>
                    </a:xfrm>
                    <a:prstGeom prst="rect">
                      <a:avLst/>
                    </a:prstGeom>
                    <a:ln>
                      <a:noFill/>
                    </a:ln>
                    <a:effectLst>
                      <a:softEdge rad="112500"/>
                    </a:effectLst>
                  </pic:spPr>
                </pic:pic>
              </a:graphicData>
            </a:graphic>
          </wp:anchor>
        </w:drawing>
      </w:r>
      <w:r>
        <w:rPr>
          <w:rFonts w:ascii="Trebuchet MS" w:eastAsia="Trebuchet MS" w:hAnsi="Trebuchet MS" w:cs="Trebuchet MS"/>
          <w:b/>
        </w:rPr>
        <w:t>At the funeral, celebrated by H.E. Bishop Maritano</w:t>
      </w:r>
      <w:r>
        <w:rPr>
          <w:rFonts w:ascii="Trebuchet MS" w:eastAsia="Trebuchet MS" w:hAnsi="Trebuchet MS" w:cs="Trebuchet MS"/>
        </w:rPr>
        <w:t>, there are hundreds and hundreds of young people and many priests.  A big bouquet of flowers and a telegram to Chiara Luce’s parents come from Chiara Lubich, foundress of the Focolare Movement,</w:t>
      </w:r>
      <w:r>
        <w:rPr>
          <w:rFonts w:ascii="Trebuchet MS" w:eastAsia="Trebuchet MS" w:hAnsi="Trebuchet MS" w:cs="Trebuchet MS"/>
        </w:rPr>
        <w:t xml:space="preserve"> saying: “</w:t>
      </w:r>
      <w:r>
        <w:rPr>
          <w:rFonts w:ascii="Trebuchet MS" w:eastAsia="Trebuchet MS" w:hAnsi="Trebuchet MS" w:cs="Trebuchet MS"/>
          <w:b/>
        </w:rPr>
        <w:t>We thank you God for this bright masterpiece.</w:t>
      </w:r>
      <w:r>
        <w:rPr>
          <w:rFonts w:ascii="Trebuchet MS" w:eastAsia="Trebuchet MS" w:hAnsi="Trebuchet MS" w:cs="Trebuchet MS"/>
        </w:rPr>
        <w:t>”</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b/>
        </w:rPr>
        <w:t>On 3rd July 2008, Chiara Luce is proclaimed Venerable</w:t>
      </w:r>
      <w:r>
        <w:rPr>
          <w:rFonts w:ascii="Trebuchet MS" w:eastAsia="Trebuchet MS" w:hAnsi="Trebuchet MS" w:cs="Trebuchet MS"/>
        </w:rPr>
        <w:t>.</w:t>
      </w:r>
    </w:p>
    <w:p w:rsidR="00EA2396" w:rsidRDefault="00DC56BF">
      <w:pPr>
        <w:pStyle w:val="normal0"/>
        <w:widowControl w:val="0"/>
      </w:pPr>
      <w:r>
        <w:rPr>
          <w:rFonts w:ascii="Trebuchet MS" w:eastAsia="Trebuchet MS" w:hAnsi="Trebuchet MS" w:cs="Trebuchet MS"/>
        </w:rPr>
        <w:t>On 19th December 2009, with the consent of the Holy Father, the Congregation of the Causes of Saints proclaims the decree concerning the miracl</w:t>
      </w:r>
      <w:r>
        <w:rPr>
          <w:rFonts w:ascii="Trebuchet MS" w:eastAsia="Trebuchet MS" w:hAnsi="Trebuchet MS" w:cs="Trebuchet MS"/>
        </w:rPr>
        <w:t>e attributed to the intercession of Chiara Badano. This miracle concerns the sudden healing of a child from Trieste, who was suffering from a severe of meningitis. The doctors had given him 48 hours of life.</w:t>
      </w:r>
    </w:p>
    <w:p w:rsidR="00EA2396" w:rsidRDefault="00DC56BF">
      <w:pPr>
        <w:pStyle w:val="normal0"/>
        <w:widowControl w:val="0"/>
      </w:pPr>
      <w:r>
        <w:rPr>
          <w:rFonts w:ascii="Trebuchet MS" w:eastAsia="Trebuchet MS" w:hAnsi="Trebuchet MS" w:cs="Trebuchet MS"/>
        </w:rPr>
        <w:t xml:space="preserve"> </w:t>
      </w:r>
    </w:p>
    <w:p w:rsidR="00EA2396" w:rsidRDefault="00DC56BF">
      <w:pPr>
        <w:pStyle w:val="normal0"/>
        <w:widowControl w:val="0"/>
      </w:pPr>
      <w:r>
        <w:rPr>
          <w:rFonts w:ascii="Trebuchet MS" w:eastAsia="Trebuchet MS" w:hAnsi="Trebuchet MS" w:cs="Trebuchet MS"/>
          <w:b/>
        </w:rPr>
        <w:t>Chiara Luce is beatified on 25th September 201</w:t>
      </w:r>
      <w:r>
        <w:rPr>
          <w:rFonts w:ascii="Trebuchet MS" w:eastAsia="Trebuchet MS" w:hAnsi="Trebuchet MS" w:cs="Trebuchet MS"/>
          <w:b/>
        </w:rPr>
        <w:t>0</w:t>
      </w:r>
      <w:r>
        <w:rPr>
          <w:rFonts w:ascii="Trebuchet MS" w:eastAsia="Trebuchet MS" w:hAnsi="Trebuchet MS" w:cs="Trebuchet MS"/>
        </w:rPr>
        <w:t xml:space="preserve">. Thousands of people, young and old, thronged this event and they have come from all over the world. There are many others connected via </w:t>
      </w:r>
      <w:proofErr w:type="gramStart"/>
      <w:r>
        <w:rPr>
          <w:rFonts w:ascii="Trebuchet MS" w:eastAsia="Trebuchet MS" w:hAnsi="Trebuchet MS" w:cs="Trebuchet MS"/>
        </w:rPr>
        <w:t>internet</w:t>
      </w:r>
      <w:proofErr w:type="gramEnd"/>
      <w:r>
        <w:rPr>
          <w:rFonts w:ascii="Trebuchet MS" w:eastAsia="Trebuchet MS" w:hAnsi="Trebuchet MS" w:cs="Trebuchet MS"/>
        </w:rPr>
        <w:t xml:space="preserve"> and TV.</w:t>
      </w:r>
    </w:p>
    <w:p w:rsidR="00EA2396" w:rsidRDefault="00EA2396">
      <w:pPr>
        <w:pStyle w:val="normal0"/>
        <w:widowControl w:val="0"/>
      </w:pPr>
    </w:p>
    <w:p w:rsidR="00EA2396" w:rsidRDefault="00DC56BF">
      <w:pPr>
        <w:pStyle w:val="normal0"/>
        <w:widowControl w:val="0"/>
      </w:pPr>
      <w:r>
        <w:rPr>
          <w:rFonts w:ascii="Trebuchet MS" w:eastAsia="Trebuchet MS" w:hAnsi="Trebuchet MS" w:cs="Trebuchet MS"/>
        </w:rPr>
        <w:t>This is how H.E. Bishop Maritano motivates his decision: “</w:t>
      </w:r>
      <w:r>
        <w:rPr>
          <w:rFonts w:ascii="Trebuchet MS" w:eastAsia="Trebuchet MS" w:hAnsi="Trebuchet MS" w:cs="Trebuchet MS"/>
          <w:b/>
        </w:rPr>
        <w:t>Her witness is of particular significance</w:t>
      </w:r>
      <w:r>
        <w:rPr>
          <w:rFonts w:ascii="Trebuchet MS" w:eastAsia="Trebuchet MS" w:hAnsi="Trebuchet MS" w:cs="Trebuchet MS"/>
          <w:b/>
        </w:rPr>
        <w:t xml:space="preserve"> to young people</w:t>
      </w:r>
      <w:r>
        <w:rPr>
          <w:rFonts w:ascii="Trebuchet MS" w:eastAsia="Trebuchet MS" w:hAnsi="Trebuchet MS" w:cs="Trebuchet MS"/>
        </w:rPr>
        <w:t xml:space="preserve">. It’s enough to see how she lived her illness and how the experience of her death resonated with the youth. Such a shining example could not be neglected. </w:t>
      </w:r>
      <w:r>
        <w:rPr>
          <w:rFonts w:ascii="Trebuchet MS" w:eastAsia="Trebuchet MS" w:hAnsi="Trebuchet MS" w:cs="Trebuchet MS"/>
          <w:b/>
        </w:rPr>
        <w:t>There is a need for sanctity today. Young people yearn for direction, for a goal wor</w:t>
      </w:r>
      <w:r>
        <w:rPr>
          <w:rFonts w:ascii="Trebuchet MS" w:eastAsia="Trebuchet MS" w:hAnsi="Trebuchet MS" w:cs="Trebuchet MS"/>
          <w:b/>
        </w:rPr>
        <w:t>th living for. They need a means of addressing their sense of insecurity, their solitude; they need an answer to the failures they experience, to suffering and death. But theory will never convince them; they need the witness of others.</w:t>
      </w:r>
    </w:p>
    <w:sectPr w:rsidR="00EA2396" w:rsidSect="00DC56BF">
      <w:pgSz w:w="12240" w:h="15840"/>
      <w:pgMar w:top="720" w:right="1440" w:bottom="1440" w:left="1440"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doNotTrackMoves/>
  <w:defaultTabStop w:val="720"/>
  <w:characterSpacingControl w:val="doNotCompress"/>
  <w:compat/>
  <w:rsids>
    <w:rsidRoot w:val="00EA2396"/>
    <w:rsid w:val="00DC56BF"/>
    <w:rsid w:val="00EA239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A239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EA239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EA239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EA239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EA239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EA239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EA2396"/>
  </w:style>
  <w:style w:type="paragraph" w:styleId="Title">
    <w:name w:val="Title"/>
    <w:basedOn w:val="normal0"/>
    <w:next w:val="normal0"/>
    <w:rsid w:val="00EA2396"/>
    <w:pPr>
      <w:keepNext/>
      <w:keepLines/>
      <w:contextualSpacing/>
    </w:pPr>
    <w:rPr>
      <w:rFonts w:ascii="Trebuchet MS" w:eastAsia="Trebuchet MS" w:hAnsi="Trebuchet MS" w:cs="Trebuchet MS"/>
      <w:sz w:val="42"/>
    </w:rPr>
  </w:style>
  <w:style w:type="paragraph" w:styleId="Subtitle">
    <w:name w:val="Subtitle"/>
    <w:basedOn w:val="normal0"/>
    <w:next w:val="normal0"/>
    <w:rsid w:val="00EA2396"/>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1018</Words>
  <Characters>4481</Characters>
  <Application>Microsoft Macintosh Word</Application>
  <DocSecurity>0</DocSecurity>
  <Lines>66</Lines>
  <Paragraphs>10</Paragraphs>
  <ScaleCrop>false</ScaleCrop>
  <Company>Creighton</Company>
  <LinksUpToDate>false</LinksUpToDate>
  <CharactersWithSpaces>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Chiara Luce.docx</dc:title>
  <cp:lastModifiedBy>Maria DeMeuse</cp:lastModifiedBy>
  <cp:revision>2</cp:revision>
  <dcterms:created xsi:type="dcterms:W3CDTF">2014-05-26T20:46:00Z</dcterms:created>
  <dcterms:modified xsi:type="dcterms:W3CDTF">2014-05-26T20:46:00Z</dcterms:modified>
</cp:coreProperties>
</file>